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37752" w:rsidRDefault="00237752">
      <w:pPr>
        <w:jc w:val="center"/>
        <w:rPr>
          <w:rFonts w:ascii="Cambria" w:eastAsia="Cambria" w:hAnsi="Cambria" w:cs="Cambria"/>
          <w:b/>
          <w:bCs/>
        </w:rPr>
      </w:pPr>
    </w:p>
    <w:p w14:paraId="00000002" w14:textId="05616BA6" w:rsidR="00237752" w:rsidRDefault="00C42F41" w:rsidP="00C42F41">
      <w:pPr>
        <w:jc w:val="center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ТЕХНОЛОГИЧЕСКИЙ ИНДЕКС 2026: О ПРОЕКТЕ</w:t>
      </w:r>
    </w:p>
    <w:p w14:paraId="00000003" w14:textId="6DBB0013" w:rsidR="00237752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Исследование рынка </w:t>
      </w:r>
      <w:proofErr w:type="spellStart"/>
      <w:r w:rsidR="00C42F41">
        <w:rPr>
          <w:rFonts w:ascii="Cambria" w:eastAsia="Cambria" w:hAnsi="Cambria" w:cs="Cambria"/>
          <w:lang w:val="en-US"/>
        </w:rPr>
        <w:t>Adtech</w:t>
      </w:r>
      <w:proofErr w:type="spellEnd"/>
      <w:r w:rsidR="00C42F41" w:rsidRPr="00C42F41">
        <w:rPr>
          <w:rFonts w:ascii="Cambria" w:eastAsia="Cambria" w:hAnsi="Cambria" w:cs="Cambria"/>
        </w:rPr>
        <w:t>-</w:t>
      </w:r>
      <w:r w:rsidR="00C42F41">
        <w:rPr>
          <w:rFonts w:ascii="Cambria" w:eastAsia="Cambria" w:hAnsi="Cambria" w:cs="Cambria"/>
        </w:rPr>
        <w:t xml:space="preserve"> и</w:t>
      </w:r>
      <w:r w:rsidR="00C42F41" w:rsidRPr="00C42F41">
        <w:rPr>
          <w:rFonts w:ascii="Cambria" w:eastAsia="Cambria" w:hAnsi="Cambria" w:cs="Cambria"/>
        </w:rPr>
        <w:t xml:space="preserve"> </w:t>
      </w:r>
      <w:r w:rsidR="00C42F41">
        <w:rPr>
          <w:rFonts w:ascii="Cambria" w:eastAsia="Cambria" w:hAnsi="Cambria" w:cs="Cambria"/>
          <w:lang w:val="en-US"/>
        </w:rPr>
        <w:t>Martech</w:t>
      </w:r>
      <w:r w:rsidR="00C42F41" w:rsidRPr="00C42F41">
        <w:rPr>
          <w:rFonts w:ascii="Cambria" w:eastAsia="Cambria" w:hAnsi="Cambria" w:cs="Cambria"/>
        </w:rPr>
        <w:t xml:space="preserve">- </w:t>
      </w:r>
      <w:r w:rsidR="00C42F41">
        <w:rPr>
          <w:rFonts w:ascii="Cambria" w:eastAsia="Cambria" w:hAnsi="Cambria" w:cs="Cambria"/>
        </w:rPr>
        <w:t>решений</w:t>
      </w:r>
      <w:r>
        <w:rPr>
          <w:rFonts w:ascii="Cambria" w:eastAsia="Cambria" w:hAnsi="Cambria" w:cs="Cambria"/>
        </w:rPr>
        <w:t xml:space="preserve"> строи</w:t>
      </w:r>
      <w:r w:rsidR="00AD7B95">
        <w:rPr>
          <w:rFonts w:ascii="Cambria" w:eastAsia="Cambria" w:hAnsi="Cambria" w:cs="Cambria"/>
        </w:rPr>
        <w:t>лось</w:t>
      </w:r>
      <w:r>
        <w:rPr>
          <w:rFonts w:ascii="Cambria" w:eastAsia="Cambria" w:hAnsi="Cambria" w:cs="Cambria"/>
        </w:rPr>
        <w:t xml:space="preserve"> на опросе заказчиков услуг. </w:t>
      </w:r>
    </w:p>
    <w:p w14:paraId="00000004" w14:textId="39E81C3D" w:rsidR="00237752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Респондентам, которые отбираются из числа специалистов отделов маркетинга, предлага</w:t>
      </w:r>
      <w:r w:rsidR="00AD7B95">
        <w:rPr>
          <w:rFonts w:ascii="Cambria" w:eastAsia="Cambria" w:hAnsi="Cambria" w:cs="Cambria"/>
        </w:rPr>
        <w:t>лось</w:t>
      </w:r>
      <w:r>
        <w:rPr>
          <w:rFonts w:ascii="Cambria" w:eastAsia="Cambria" w:hAnsi="Cambria" w:cs="Cambria"/>
        </w:rPr>
        <w:t xml:space="preserve"> пройти онлайн-анкетирование.</w:t>
      </w:r>
    </w:p>
    <w:p w14:paraId="00000005" w14:textId="13459678" w:rsidR="00237752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Анкета состо</w:t>
      </w:r>
      <w:r w:rsidR="00AD7B95">
        <w:rPr>
          <w:rFonts w:ascii="Cambria" w:eastAsia="Cambria" w:hAnsi="Cambria" w:cs="Cambria"/>
        </w:rPr>
        <w:t>яла</w:t>
      </w:r>
      <w:r>
        <w:rPr>
          <w:rFonts w:ascii="Cambria" w:eastAsia="Cambria" w:hAnsi="Cambria" w:cs="Cambria"/>
        </w:rPr>
        <w:t xml:space="preserve"> из блока представления, выяснения уровня наведенного знания (с подсказкой)/сотрудничества</w:t>
      </w:r>
      <w:r w:rsidR="00C42F41">
        <w:rPr>
          <w:rFonts w:ascii="Cambria" w:eastAsia="Cambria" w:hAnsi="Cambria" w:cs="Cambria"/>
        </w:rPr>
        <w:t xml:space="preserve"> и </w:t>
      </w:r>
      <w:r>
        <w:rPr>
          <w:rFonts w:ascii="Cambria" w:eastAsia="Cambria" w:hAnsi="Cambria" w:cs="Cambria"/>
        </w:rPr>
        <w:t xml:space="preserve">качественной оценки конкретных подрядчиков в </w:t>
      </w:r>
      <w:r w:rsidR="00C42F41">
        <w:rPr>
          <w:rFonts w:ascii="Cambria" w:eastAsia="Cambria" w:hAnsi="Cambria" w:cs="Cambria"/>
        </w:rPr>
        <w:t>20</w:t>
      </w:r>
      <w:r>
        <w:rPr>
          <w:rFonts w:ascii="Cambria" w:eastAsia="Cambria" w:hAnsi="Cambria" w:cs="Cambria"/>
        </w:rPr>
        <w:t xml:space="preserve"> сегментах</w:t>
      </w:r>
      <w:r w:rsidR="00C42F41">
        <w:rPr>
          <w:rFonts w:ascii="Cambria" w:eastAsia="Cambria" w:hAnsi="Cambria" w:cs="Cambria"/>
        </w:rPr>
        <w:t>.</w:t>
      </w:r>
    </w:p>
    <w:p w14:paraId="00000006" w14:textId="7092660F" w:rsidR="00237752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</w:rPr>
        <w:t>ПЕРВЫЙ БЛОК</w:t>
      </w:r>
      <w:r>
        <w:rPr>
          <w:rFonts w:ascii="Cambria" w:eastAsia="Cambria" w:hAnsi="Cambria" w:cs="Cambria"/>
        </w:rPr>
        <w:t xml:space="preserve"> предусматрива</w:t>
      </w:r>
      <w:r w:rsidR="00AD7B95">
        <w:rPr>
          <w:rFonts w:ascii="Cambria" w:eastAsia="Cambria" w:hAnsi="Cambria" w:cs="Cambria"/>
        </w:rPr>
        <w:t>л</w:t>
      </w:r>
      <w:r>
        <w:rPr>
          <w:rFonts w:ascii="Cambria" w:eastAsia="Cambria" w:hAnsi="Cambria" w:cs="Cambria"/>
        </w:rPr>
        <w:t xml:space="preserve"> получение необходимой и достаточных идентификационной информации.</w:t>
      </w:r>
    </w:p>
    <w:p w14:paraId="00000007" w14:textId="77777777" w:rsidR="00237752" w:rsidRDefault="00000000">
      <w:pPr>
        <w:numPr>
          <w:ilvl w:val="0"/>
          <w:numId w:val="3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Фамилия, имя</w:t>
      </w:r>
    </w:p>
    <w:p w14:paraId="00000008" w14:textId="77777777" w:rsidR="00237752" w:rsidRDefault="00000000">
      <w:pPr>
        <w:numPr>
          <w:ilvl w:val="0"/>
          <w:numId w:val="3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Позиция</w:t>
      </w:r>
    </w:p>
    <w:p w14:paraId="00000009" w14:textId="77777777" w:rsidR="00237752" w:rsidRDefault="00000000">
      <w:pPr>
        <w:numPr>
          <w:ilvl w:val="0"/>
          <w:numId w:val="3"/>
        </w:num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Название компании</w:t>
      </w:r>
    </w:p>
    <w:p w14:paraId="0000000B" w14:textId="77777777" w:rsidR="00237752" w:rsidRDefault="00237752">
      <w:pPr>
        <w:rPr>
          <w:rFonts w:ascii="Cambria" w:eastAsia="Cambria" w:hAnsi="Cambria" w:cs="Cambria"/>
        </w:rPr>
      </w:pPr>
    </w:p>
    <w:p w14:paraId="16007FB7" w14:textId="65C1340C" w:rsidR="00C42F41" w:rsidRPr="00C42F41" w:rsidRDefault="00000000" w:rsidP="00C42F41">
      <w:pPr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ИЗУЧАЕМЫЕ СЕРВИСЫ</w:t>
      </w:r>
    </w:p>
    <w:p w14:paraId="7DCC5554" w14:textId="249042A4" w:rsidR="00C42F41" w:rsidRPr="0077192C" w:rsidRDefault="00C42F41" w:rsidP="00C42F41">
      <w:pPr>
        <w:ind w:left="360"/>
      </w:pPr>
      <w:r w:rsidRPr="0077192C">
        <w:t>1</w:t>
      </w:r>
      <w:r>
        <w:t xml:space="preserve">. </w:t>
      </w:r>
      <w:r w:rsidRPr="00C42F41">
        <w:rPr>
          <w:b/>
          <w:bCs/>
        </w:rPr>
        <w:t>Комплексные платформенные решения</w:t>
      </w:r>
      <w:r w:rsidRPr="0077192C">
        <w:t xml:space="preserve"> (экосистемные продукты)</w:t>
      </w:r>
      <w:r w:rsidR="000871F9">
        <w:t xml:space="preserve">. </w:t>
      </w:r>
      <w:r w:rsidR="000871F9" w:rsidRPr="000871F9">
        <w:t>Технологическая инфраструктура, позволяющая автоматизировать рекламные процессы с использованием широкого спектра решений.</w:t>
      </w:r>
      <w:r w:rsidRPr="0077192C">
        <w:tab/>
      </w:r>
    </w:p>
    <w:p w14:paraId="22F27D31" w14:textId="77777777" w:rsidR="00C42F41" w:rsidRPr="0077192C" w:rsidRDefault="00C42F41" w:rsidP="00C42F41">
      <w:pPr>
        <w:ind w:left="360"/>
      </w:pPr>
      <w:r w:rsidRPr="0077192C">
        <w:t>2</w:t>
      </w:r>
      <w:r>
        <w:t xml:space="preserve">. </w:t>
      </w:r>
      <w:r w:rsidRPr="00C42F41">
        <w:rPr>
          <w:b/>
          <w:bCs/>
        </w:rPr>
        <w:t>Агрегаторы рекламных сервисов</w:t>
      </w:r>
      <w:r w:rsidRPr="0077192C">
        <w:t>. Инструменты и услуги, позволяющие управлять рекламой в едином окружении</w:t>
      </w:r>
      <w:r w:rsidRPr="0077192C">
        <w:tab/>
      </w:r>
    </w:p>
    <w:p w14:paraId="4BB97613" w14:textId="77777777" w:rsidR="00C42F41" w:rsidRPr="0077192C" w:rsidRDefault="00C42F41" w:rsidP="00C42F41">
      <w:pPr>
        <w:ind w:left="360"/>
      </w:pPr>
      <w:r w:rsidRPr="0077192C">
        <w:t>3</w:t>
      </w:r>
      <w:r>
        <w:t xml:space="preserve">. </w:t>
      </w:r>
      <w:r w:rsidRPr="00C42F41">
        <w:rPr>
          <w:b/>
          <w:bCs/>
        </w:rPr>
        <w:t>Прямое информирование</w:t>
      </w:r>
      <w:r w:rsidRPr="0077192C">
        <w:t xml:space="preserve">. Платформы для отправки звонков, SMS, </w:t>
      </w:r>
      <w:proofErr w:type="spellStart"/>
      <w:r w:rsidRPr="0077192C">
        <w:t>push</w:t>
      </w:r>
      <w:proofErr w:type="spellEnd"/>
      <w:r w:rsidRPr="0077192C">
        <w:t xml:space="preserve">, </w:t>
      </w:r>
      <w:proofErr w:type="spellStart"/>
      <w:r w:rsidRPr="0077192C">
        <w:t>e-mail</w:t>
      </w:r>
      <w:proofErr w:type="spellEnd"/>
    </w:p>
    <w:p w14:paraId="24F3965D" w14:textId="77777777" w:rsidR="00C42F41" w:rsidRPr="0077192C" w:rsidRDefault="00C42F41" w:rsidP="00C42F41">
      <w:pPr>
        <w:ind w:left="360"/>
      </w:pPr>
      <w:r w:rsidRPr="0077192C">
        <w:t>4</w:t>
      </w:r>
      <w:r>
        <w:t xml:space="preserve">. </w:t>
      </w:r>
      <w:proofErr w:type="spellStart"/>
      <w:r w:rsidRPr="00C42F41">
        <w:rPr>
          <w:b/>
          <w:bCs/>
        </w:rPr>
        <w:t>CallTracking</w:t>
      </w:r>
      <w:proofErr w:type="spellEnd"/>
      <w:r w:rsidRPr="0077192C">
        <w:t xml:space="preserve">. Технология отслеживания эффективности </w:t>
      </w:r>
      <w:proofErr w:type="spellStart"/>
      <w:r w:rsidRPr="0077192C">
        <w:t>digital</w:t>
      </w:r>
      <w:proofErr w:type="spellEnd"/>
      <w:r w:rsidRPr="0077192C">
        <w:t>-рекламы с помощью трекинга пользовательских звонков, помогающая скорректировать сплит эффективных каналов.</w:t>
      </w:r>
    </w:p>
    <w:p w14:paraId="2FDC30FF" w14:textId="77777777" w:rsidR="00C42F41" w:rsidRPr="0077192C" w:rsidRDefault="00C42F41" w:rsidP="00C42F41">
      <w:pPr>
        <w:ind w:left="360"/>
      </w:pPr>
      <w:r w:rsidRPr="0077192C">
        <w:t>5</w:t>
      </w:r>
      <w:r>
        <w:t xml:space="preserve">. </w:t>
      </w:r>
      <w:r w:rsidRPr="00C42F41">
        <w:rPr>
          <w:b/>
          <w:bCs/>
        </w:rPr>
        <w:t>CPI-сети</w:t>
      </w:r>
      <w:r w:rsidRPr="0077192C">
        <w:t>. Сети сайтов, ориентированные на закупку инвентаря с моделью оплаты за установку приложения.</w:t>
      </w:r>
      <w:r w:rsidRPr="0077192C">
        <w:tab/>
      </w:r>
    </w:p>
    <w:p w14:paraId="2D507DDB" w14:textId="6B7CC3F8" w:rsidR="00C42F41" w:rsidRPr="0077192C" w:rsidRDefault="00C42F41" w:rsidP="00C42F41">
      <w:pPr>
        <w:ind w:left="360"/>
      </w:pPr>
      <w:r w:rsidRPr="0077192C">
        <w:t>6</w:t>
      </w:r>
      <w:r>
        <w:t xml:space="preserve">. </w:t>
      </w:r>
      <w:proofErr w:type="spellStart"/>
      <w:r w:rsidRPr="00C42F41">
        <w:rPr>
          <w:b/>
          <w:bCs/>
        </w:rPr>
        <w:t>Native</w:t>
      </w:r>
      <w:proofErr w:type="spellEnd"/>
      <w:r w:rsidRPr="00C42F41">
        <w:rPr>
          <w:b/>
          <w:bCs/>
        </w:rPr>
        <w:t xml:space="preserve"> Video Networks</w:t>
      </w:r>
      <w:r w:rsidRPr="0077192C">
        <w:t>. Платформы централизованного размещения нативной видеорекламы</w:t>
      </w:r>
    </w:p>
    <w:p w14:paraId="03F8FE86" w14:textId="77777777" w:rsidR="00C42F41" w:rsidRPr="0077192C" w:rsidRDefault="00C42F41" w:rsidP="00C42F41">
      <w:pPr>
        <w:ind w:left="360"/>
      </w:pPr>
      <w:r w:rsidRPr="0077192C">
        <w:t>7</w:t>
      </w:r>
      <w:r>
        <w:t xml:space="preserve">. </w:t>
      </w:r>
      <w:r w:rsidRPr="00C42F41">
        <w:rPr>
          <w:b/>
          <w:bCs/>
        </w:rPr>
        <w:t>Оптимизация кампаний в Retail-медиа</w:t>
      </w:r>
      <w:r w:rsidRPr="0077192C">
        <w:t>. Аналитика, автоматизация и управление продажами на маркетплейсах. Инструменты для внутренней и внешней аналитики продаж, выявления прибыльных товаров, автоматизация управления ассортиментом, анализа спроса и поиска ниш, SEO-оптимизации</w:t>
      </w:r>
      <w:r w:rsidRPr="0077192C">
        <w:tab/>
      </w:r>
    </w:p>
    <w:p w14:paraId="0249047E" w14:textId="77777777" w:rsidR="00C42F41" w:rsidRPr="0077192C" w:rsidRDefault="00C42F41" w:rsidP="00C42F41">
      <w:pPr>
        <w:ind w:left="360"/>
      </w:pPr>
      <w:r w:rsidRPr="0077192C">
        <w:t>8</w:t>
      </w:r>
      <w:r>
        <w:t xml:space="preserve">. </w:t>
      </w:r>
      <w:proofErr w:type="spellStart"/>
      <w:r w:rsidRPr="00C42F41">
        <w:rPr>
          <w:b/>
          <w:bCs/>
        </w:rPr>
        <w:t>Optimization</w:t>
      </w:r>
      <w:proofErr w:type="spellEnd"/>
      <w:r w:rsidRPr="00C42F41">
        <w:rPr>
          <w:b/>
          <w:bCs/>
        </w:rPr>
        <w:t xml:space="preserve"> Tools</w:t>
      </w:r>
      <w:r w:rsidRPr="0077192C">
        <w:t>. Платформы для оптимизации управления рекламными размещениями.</w:t>
      </w:r>
      <w:r w:rsidRPr="0077192C">
        <w:tab/>
      </w:r>
    </w:p>
    <w:p w14:paraId="463E16E3" w14:textId="77777777" w:rsidR="00C42F41" w:rsidRPr="0077192C" w:rsidRDefault="00C42F41" w:rsidP="00C42F41">
      <w:pPr>
        <w:ind w:left="360"/>
      </w:pPr>
      <w:r w:rsidRPr="0077192C">
        <w:t>9</w:t>
      </w:r>
      <w:r>
        <w:t xml:space="preserve">. </w:t>
      </w:r>
      <w:r w:rsidRPr="00C42F41">
        <w:rPr>
          <w:b/>
          <w:bCs/>
        </w:rPr>
        <w:t>Action Based Networks</w:t>
      </w:r>
      <w:r w:rsidRPr="0077192C">
        <w:t>. Сети сайтов, ориентированные на закупку инвентаря с моделью оплаты за целевое действие (CPA, CPS и т.д.). Не включает CPI (изучается в отдельном блоке).</w:t>
      </w:r>
    </w:p>
    <w:p w14:paraId="5700D663" w14:textId="77777777" w:rsidR="00C42F41" w:rsidRPr="0077192C" w:rsidRDefault="00C42F41" w:rsidP="00C42F41">
      <w:pPr>
        <w:ind w:left="360"/>
      </w:pPr>
      <w:r w:rsidRPr="0077192C">
        <w:t>10</w:t>
      </w:r>
      <w:r>
        <w:t xml:space="preserve">. </w:t>
      </w:r>
      <w:r w:rsidRPr="00C42F41">
        <w:rPr>
          <w:b/>
          <w:bCs/>
        </w:rPr>
        <w:t>Big Data, включая системы управления</w:t>
      </w:r>
      <w:r w:rsidRPr="0077192C">
        <w:t>. Предоставление больших данных для анализа поведения пользователей, таргетинга, оптимизации рекламных кампаний и прогнозирования эффективности.</w:t>
      </w:r>
      <w:r w:rsidRPr="0077192C">
        <w:tab/>
      </w:r>
    </w:p>
    <w:p w14:paraId="562D6F3A" w14:textId="77777777" w:rsidR="00C42F41" w:rsidRPr="0077192C" w:rsidRDefault="00C42F41" w:rsidP="00C42F41">
      <w:pPr>
        <w:ind w:left="360"/>
      </w:pPr>
      <w:r w:rsidRPr="0077192C">
        <w:t>11</w:t>
      </w:r>
      <w:r>
        <w:t xml:space="preserve">. </w:t>
      </w:r>
      <w:r w:rsidRPr="00C42F41">
        <w:rPr>
          <w:b/>
          <w:bCs/>
        </w:rPr>
        <w:t>Управление размещением рекламы (крутилки).</w:t>
      </w:r>
      <w:r w:rsidRPr="0077192C">
        <w:t xml:space="preserve"> Управление рекламодателями и доставка рекламы из сторонних рекламных сетей; задание приоритетов для рекламных кампаний, параметров таргетинга и т.д.</w:t>
      </w:r>
      <w:r w:rsidRPr="0077192C">
        <w:tab/>
      </w:r>
    </w:p>
    <w:p w14:paraId="2810E70D" w14:textId="6222C8C3" w:rsidR="00C42F41" w:rsidRPr="0077192C" w:rsidRDefault="00C42F41" w:rsidP="00C42F41">
      <w:pPr>
        <w:ind w:left="360"/>
      </w:pPr>
      <w:r w:rsidRPr="0077192C">
        <w:lastRenderedPageBreak/>
        <w:t>12</w:t>
      </w:r>
      <w:r>
        <w:t xml:space="preserve">. </w:t>
      </w:r>
      <w:r w:rsidRPr="00C42F41">
        <w:rPr>
          <w:b/>
          <w:bCs/>
        </w:rPr>
        <w:t>CTV-реселлеры</w:t>
      </w:r>
      <w:r w:rsidRPr="0077192C">
        <w:t xml:space="preserve">. </w:t>
      </w:r>
      <w:r w:rsidRPr="00C42F41">
        <w:t>Селлеры видеорекламы в интернете (продажа OLV-инвентаря – стороннего на эксклюзиве)</w:t>
      </w:r>
    </w:p>
    <w:p w14:paraId="2B7CB58A" w14:textId="77777777" w:rsidR="00C42F41" w:rsidRPr="0077192C" w:rsidRDefault="00C42F41" w:rsidP="00C42F41">
      <w:pPr>
        <w:ind w:left="360"/>
      </w:pPr>
      <w:r w:rsidRPr="0077192C">
        <w:t>13</w:t>
      </w:r>
      <w:r>
        <w:t xml:space="preserve">. </w:t>
      </w:r>
      <w:r w:rsidRPr="00C42F41">
        <w:rPr>
          <w:b/>
          <w:bCs/>
        </w:rPr>
        <w:t>Premium Networks</w:t>
      </w:r>
      <w:r w:rsidRPr="0077192C">
        <w:t>. Рекламные сети, ориентированные на размещение премиальных форматов на популярных ресурсах.</w:t>
      </w:r>
      <w:r w:rsidRPr="0077192C">
        <w:tab/>
      </w:r>
    </w:p>
    <w:p w14:paraId="6A4D4479" w14:textId="77777777" w:rsidR="00C42F41" w:rsidRPr="0077192C" w:rsidRDefault="00C42F41" w:rsidP="00C42F41">
      <w:pPr>
        <w:ind w:left="360"/>
      </w:pPr>
      <w:r w:rsidRPr="0077192C">
        <w:t>14</w:t>
      </w:r>
      <w:r>
        <w:t xml:space="preserve">. </w:t>
      </w:r>
      <w:r w:rsidRPr="00C42F41">
        <w:rPr>
          <w:b/>
          <w:bCs/>
        </w:rPr>
        <w:t xml:space="preserve">Рекламные </w:t>
      </w:r>
      <w:proofErr w:type="spellStart"/>
      <w:r w:rsidRPr="00C42F41">
        <w:rPr>
          <w:b/>
          <w:bCs/>
        </w:rPr>
        <w:t>видеосети</w:t>
      </w:r>
      <w:proofErr w:type="spellEnd"/>
      <w:r w:rsidRPr="0077192C">
        <w:t>. Технологии централизованного размещения видеорекламы.</w:t>
      </w:r>
      <w:r w:rsidRPr="0077192C">
        <w:tab/>
      </w:r>
    </w:p>
    <w:p w14:paraId="3148D1E4" w14:textId="77777777" w:rsidR="00C42F41" w:rsidRPr="0077192C" w:rsidRDefault="00C42F41" w:rsidP="00C42F41">
      <w:pPr>
        <w:ind w:left="360"/>
      </w:pPr>
      <w:r w:rsidRPr="0077192C">
        <w:t>15</w:t>
      </w:r>
      <w:r>
        <w:t xml:space="preserve">. </w:t>
      </w:r>
      <w:r w:rsidRPr="00C42F41">
        <w:rPr>
          <w:b/>
          <w:bCs/>
        </w:rPr>
        <w:t>DSP</w:t>
      </w:r>
      <w:r w:rsidRPr="0077192C">
        <w:t xml:space="preserve"> (</w:t>
      </w:r>
      <w:proofErr w:type="spellStart"/>
      <w:r w:rsidRPr="0077192C">
        <w:t>Demand</w:t>
      </w:r>
      <w:proofErr w:type="spellEnd"/>
      <w:r w:rsidRPr="0077192C">
        <w:t xml:space="preserve"> Side Platform). Технологическая система организации аукциона для рекламодателей, которая торгуется с SSP (платформами для RTB-торгов со стороны площадок), управляет несколькими рекламными сетями (Ad Networks) и рекламными биржами (Ad </w:t>
      </w:r>
      <w:proofErr w:type="spellStart"/>
      <w:r w:rsidRPr="0077192C">
        <w:t>Exchanges</w:t>
      </w:r>
      <w:proofErr w:type="spellEnd"/>
      <w:r w:rsidRPr="0077192C">
        <w:t>), обменивается прочими данными в интересах рекламодателя в цифровой экосистеме RTB.</w:t>
      </w:r>
      <w:r w:rsidRPr="0077192C">
        <w:tab/>
      </w:r>
    </w:p>
    <w:p w14:paraId="51A8DBF0" w14:textId="77777777" w:rsidR="00C42F41" w:rsidRPr="0077192C" w:rsidRDefault="00C42F41" w:rsidP="00C42F41">
      <w:pPr>
        <w:ind w:left="360"/>
      </w:pPr>
      <w:r w:rsidRPr="0077192C">
        <w:t>16</w:t>
      </w:r>
      <w:r>
        <w:t xml:space="preserve">. </w:t>
      </w:r>
      <w:r w:rsidRPr="00C42F41">
        <w:rPr>
          <w:b/>
          <w:bCs/>
        </w:rPr>
        <w:t>Реклама в Telegram.</w:t>
      </w:r>
      <w:r w:rsidRPr="0077192C">
        <w:t xml:space="preserve"> Размещение рекламных сообщений в мессенджере Telegram</w:t>
      </w:r>
    </w:p>
    <w:p w14:paraId="560A644C" w14:textId="5C0EC881" w:rsidR="00C42F41" w:rsidRPr="0077192C" w:rsidRDefault="00C42F41" w:rsidP="00C42F41">
      <w:pPr>
        <w:ind w:left="360"/>
      </w:pPr>
      <w:r w:rsidRPr="0077192C">
        <w:t>17</w:t>
      </w:r>
      <w:r>
        <w:t xml:space="preserve">. </w:t>
      </w:r>
      <w:r w:rsidRPr="00C42F41">
        <w:rPr>
          <w:b/>
          <w:bCs/>
        </w:rPr>
        <w:t>Инструменты аналитики</w:t>
      </w:r>
      <w:r w:rsidRPr="0077192C">
        <w:t xml:space="preserve">. </w:t>
      </w:r>
      <w:r w:rsidRPr="00C42F41">
        <w:t>Применяя технологии и аналитические процессы к данным, связанным с маркетингом, платформы помогают понять, что движет потребителями, улучшить маркетинговые кампании и ROMI</w:t>
      </w:r>
      <w:r w:rsidRPr="0077192C">
        <w:t>.</w:t>
      </w:r>
      <w:r w:rsidRPr="0077192C">
        <w:tab/>
      </w:r>
    </w:p>
    <w:p w14:paraId="67B696D7" w14:textId="77777777" w:rsidR="00C42F41" w:rsidRPr="0077192C" w:rsidRDefault="00C42F41" w:rsidP="00C42F41">
      <w:pPr>
        <w:ind w:left="360"/>
      </w:pPr>
      <w:r w:rsidRPr="0077192C">
        <w:t>18</w:t>
      </w:r>
      <w:r>
        <w:t xml:space="preserve">. </w:t>
      </w:r>
      <w:r w:rsidRPr="0077192C">
        <w:t xml:space="preserve"> </w:t>
      </w:r>
      <w:proofErr w:type="spellStart"/>
      <w:r w:rsidRPr="00C42F41">
        <w:rPr>
          <w:b/>
          <w:bCs/>
        </w:rPr>
        <w:t>Validation</w:t>
      </w:r>
      <w:proofErr w:type="spellEnd"/>
      <w:r w:rsidRPr="00C42F41">
        <w:rPr>
          <w:b/>
          <w:bCs/>
        </w:rPr>
        <w:t>/</w:t>
      </w:r>
      <w:proofErr w:type="spellStart"/>
      <w:r w:rsidRPr="00C42F41">
        <w:rPr>
          <w:b/>
          <w:bCs/>
        </w:rPr>
        <w:t>Verification</w:t>
      </w:r>
      <w:proofErr w:type="spellEnd"/>
      <w:r w:rsidRPr="00C42F41">
        <w:rPr>
          <w:b/>
          <w:bCs/>
        </w:rPr>
        <w:t xml:space="preserve"> Tools</w:t>
      </w:r>
      <w:r w:rsidRPr="0077192C">
        <w:t>. Аналитические и измерительные компании, предлагающие решения по верификации рекламных кампаний, анализу фрода, видимости и безопасного окружения бренда в том числе на мобильном инвентаре</w:t>
      </w:r>
      <w:r w:rsidRPr="0077192C">
        <w:tab/>
      </w:r>
    </w:p>
    <w:p w14:paraId="560EF9F0" w14:textId="62C5B123" w:rsidR="00C42F41" w:rsidRDefault="00C42F41" w:rsidP="00C42F41">
      <w:pPr>
        <w:pBdr>
          <w:top w:val="nil"/>
          <w:left w:val="nil"/>
          <w:bottom w:val="nil"/>
          <w:right w:val="nil"/>
          <w:between w:val="nil"/>
        </w:pBdr>
        <w:ind w:left="360"/>
      </w:pPr>
      <w:r w:rsidRPr="0077192C">
        <w:t>19</w:t>
      </w:r>
      <w:r>
        <w:t xml:space="preserve">. </w:t>
      </w:r>
      <w:r w:rsidRPr="00C42F41">
        <w:rPr>
          <w:b/>
          <w:bCs/>
        </w:rPr>
        <w:t>ОРД</w:t>
      </w:r>
      <w:r w:rsidRPr="0077192C">
        <w:t>. Сервисы передачи информации о размещении рекламы в сети интернет в ЕРИР</w:t>
      </w:r>
    </w:p>
    <w:p w14:paraId="0000001D" w14:textId="0496DE30" w:rsidR="00237752" w:rsidRDefault="00C42F41" w:rsidP="00C42F41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eastAsia="Cambria" w:hAnsi="Cambria" w:cs="Cambria"/>
          <w:b/>
          <w:bCs/>
          <w:color w:val="000000"/>
        </w:rPr>
      </w:pPr>
      <w:r w:rsidRPr="00C42F41">
        <w:rPr>
          <w:b/>
          <w:bCs/>
        </w:rPr>
        <w:t>20. Биржи блогеров</w:t>
      </w:r>
      <w:r>
        <w:t xml:space="preserve">. </w:t>
      </w:r>
      <w:r w:rsidRPr="00C42F41">
        <w:t>Платформы, позволяющие интегрировать рекламные кампании в контент блогеров в Телеграме</w:t>
      </w:r>
    </w:p>
    <w:p w14:paraId="05F4C9A8" w14:textId="77777777" w:rsidR="00C42F41" w:rsidRPr="00C42F41" w:rsidRDefault="00C42F41" w:rsidP="00C42F41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mbria" w:eastAsia="Cambria" w:hAnsi="Cambria" w:cs="Cambria"/>
          <w:b/>
          <w:bCs/>
          <w:color w:val="000000"/>
        </w:rPr>
      </w:pPr>
    </w:p>
    <w:p w14:paraId="0000001E" w14:textId="3CCB718B" w:rsidR="00237752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На </w:t>
      </w:r>
      <w:r>
        <w:rPr>
          <w:rFonts w:ascii="Cambria" w:eastAsia="Cambria" w:hAnsi="Cambria" w:cs="Cambria"/>
          <w:b/>
          <w:bCs/>
        </w:rPr>
        <w:t>ВТОРОМ ЭТАПЕ</w:t>
      </w:r>
      <w:r>
        <w:rPr>
          <w:rFonts w:ascii="Cambria" w:eastAsia="Cambria" w:hAnsi="Cambria" w:cs="Cambria"/>
        </w:rPr>
        <w:t xml:space="preserve"> выясня</w:t>
      </w:r>
      <w:r w:rsidR="00AD7B95">
        <w:rPr>
          <w:rFonts w:ascii="Cambria" w:eastAsia="Cambria" w:hAnsi="Cambria" w:cs="Cambria"/>
        </w:rPr>
        <w:t xml:space="preserve">лось </w:t>
      </w:r>
      <w:r>
        <w:rPr>
          <w:rFonts w:ascii="Cambria" w:eastAsia="Cambria" w:hAnsi="Cambria" w:cs="Cambria"/>
        </w:rPr>
        <w:t xml:space="preserve">знание (наведенное) </w:t>
      </w:r>
      <w:r w:rsidR="00C42F41">
        <w:rPr>
          <w:rFonts w:ascii="Cambria" w:eastAsia="Cambria" w:hAnsi="Cambria" w:cs="Cambria"/>
        </w:rPr>
        <w:t>платформ</w:t>
      </w:r>
      <w:r>
        <w:rPr>
          <w:rFonts w:ascii="Cambria" w:eastAsia="Cambria" w:hAnsi="Cambria" w:cs="Cambria"/>
        </w:rPr>
        <w:t xml:space="preserve"> во всех исследуемых экспертизах, а также опыт и доля сотрудничества (доля рынка).</w:t>
      </w:r>
    </w:p>
    <w:p w14:paraId="0000001F" w14:textId="0A0290E0" w:rsidR="002377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Знание с подсказкой</w:t>
      </w:r>
      <w:r>
        <w:rPr>
          <w:rFonts w:ascii="Cambria" w:eastAsia="Cambria" w:hAnsi="Cambria" w:cs="Cambria"/>
          <w:color w:val="000000"/>
        </w:rPr>
        <w:t xml:space="preserve"> (наведенное) выясня</w:t>
      </w:r>
      <w:r w:rsidR="00AD7B95">
        <w:rPr>
          <w:rFonts w:ascii="Cambria" w:eastAsia="Cambria" w:hAnsi="Cambria" w:cs="Cambria"/>
          <w:color w:val="000000"/>
        </w:rPr>
        <w:t>лось</w:t>
      </w:r>
      <w:r>
        <w:rPr>
          <w:rFonts w:ascii="Cambria" w:eastAsia="Cambria" w:hAnsi="Cambria" w:cs="Cambria"/>
          <w:color w:val="000000"/>
        </w:rPr>
        <w:t xml:space="preserve"> на основе предварительно составленных перечней, состоящих из лидеров рейтингов сотрудничества 202</w:t>
      </w:r>
      <w:r w:rsidR="00C42F41">
        <w:rPr>
          <w:rFonts w:ascii="Cambria" w:eastAsia="Cambria" w:hAnsi="Cambria" w:cs="Cambria"/>
          <w:color w:val="000000"/>
        </w:rPr>
        <w:t>5</w:t>
      </w:r>
      <w:r>
        <w:rPr>
          <w:rFonts w:ascii="Cambria" w:eastAsia="Cambria" w:hAnsi="Cambria" w:cs="Cambria"/>
          <w:color w:val="000000"/>
        </w:rPr>
        <w:t xml:space="preserve"> года, а также </w:t>
      </w:r>
      <w:r w:rsidR="00C42F41">
        <w:rPr>
          <w:rFonts w:ascii="Cambria" w:eastAsia="Cambria" w:hAnsi="Cambria" w:cs="Cambria"/>
          <w:color w:val="000000"/>
        </w:rPr>
        <w:t>платформ</w:t>
      </w:r>
      <w:r>
        <w:rPr>
          <w:rFonts w:ascii="Cambria" w:eastAsia="Cambria" w:hAnsi="Cambria" w:cs="Cambria"/>
          <w:color w:val="000000"/>
        </w:rPr>
        <w:t>, предоставивших подтверждение оказываемого сервиса и контакты клиентов для опроса.</w:t>
      </w:r>
    </w:p>
    <w:p w14:paraId="00000020" w14:textId="77777777" w:rsidR="00237752" w:rsidRDefault="002377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00000021" w14:textId="1672620E" w:rsidR="002377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Опыт сотрудничества</w:t>
      </w:r>
      <w:r>
        <w:rPr>
          <w:rFonts w:ascii="Cambria" w:eastAsia="Cambria" w:hAnsi="Cambria" w:cs="Cambria"/>
          <w:color w:val="000000"/>
        </w:rPr>
        <w:t xml:space="preserve"> за последний год, помимо формирования соответствующего рейтинга, явля</w:t>
      </w:r>
      <w:r w:rsidR="00AD7B95">
        <w:rPr>
          <w:rFonts w:ascii="Cambria" w:eastAsia="Cambria" w:hAnsi="Cambria" w:cs="Cambria"/>
          <w:color w:val="000000"/>
        </w:rPr>
        <w:t>лся</w:t>
      </w:r>
      <w:r>
        <w:rPr>
          <w:rFonts w:ascii="Cambria" w:eastAsia="Cambria" w:hAnsi="Cambria" w:cs="Cambria"/>
          <w:color w:val="000000"/>
        </w:rPr>
        <w:t xml:space="preserve"> отправной точкой для построения дальнейшего сценария качественного опроса.</w:t>
      </w:r>
    </w:p>
    <w:p w14:paraId="00000022" w14:textId="77777777" w:rsidR="00237752" w:rsidRDefault="002377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Cambria" w:eastAsia="Cambria" w:hAnsi="Cambria" w:cs="Cambria"/>
          <w:color w:val="000000"/>
        </w:rPr>
      </w:pPr>
    </w:p>
    <w:p w14:paraId="00000023" w14:textId="2DDFBB2D" w:rsidR="002377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На</w:t>
      </w:r>
      <w:r>
        <w:rPr>
          <w:rFonts w:ascii="Cambria" w:eastAsia="Cambria" w:hAnsi="Cambria" w:cs="Cambria"/>
          <w:b/>
          <w:bCs/>
          <w:color w:val="000000"/>
        </w:rPr>
        <w:t xml:space="preserve"> ТРЕТЬЕМ ЭТАПЕ </w:t>
      </w:r>
      <w:r>
        <w:rPr>
          <w:rFonts w:ascii="Cambria" w:eastAsia="Cambria" w:hAnsi="Cambria" w:cs="Cambria"/>
          <w:color w:val="000000"/>
        </w:rPr>
        <w:t>респонденты оцени</w:t>
      </w:r>
      <w:r w:rsidR="00AD7B95">
        <w:rPr>
          <w:rFonts w:ascii="Cambria" w:eastAsia="Cambria" w:hAnsi="Cambria" w:cs="Cambria"/>
          <w:color w:val="000000"/>
        </w:rPr>
        <w:t>ли</w:t>
      </w:r>
      <w:r>
        <w:rPr>
          <w:rFonts w:ascii="Cambria" w:eastAsia="Cambria" w:hAnsi="Cambria" w:cs="Cambria"/>
          <w:color w:val="000000"/>
        </w:rPr>
        <w:t xml:space="preserve"> компании, с которыми имелся опыт сотрудничества, </w:t>
      </w:r>
      <w:r w:rsidR="00AB7653">
        <w:rPr>
          <w:rFonts w:ascii="Cambria" w:eastAsia="Cambria" w:hAnsi="Cambria" w:cs="Cambria"/>
          <w:color w:val="000000"/>
        </w:rPr>
        <w:t xml:space="preserve">отмечая наличие или отсутствие определенных характеристик по чек-листам в трех блоках: </w:t>
      </w:r>
      <w:r w:rsidR="00AB7653" w:rsidRPr="00AB7653">
        <w:rPr>
          <w:rFonts w:ascii="Cambria" w:eastAsia="Cambria" w:hAnsi="Cambria" w:cs="Cambria"/>
          <w:color w:val="000000"/>
        </w:rPr>
        <w:t>Ресурсы и сервисы</w:t>
      </w:r>
      <w:r w:rsidR="00AB7653">
        <w:rPr>
          <w:rFonts w:ascii="Cambria" w:eastAsia="Cambria" w:hAnsi="Cambria" w:cs="Cambria"/>
          <w:color w:val="000000"/>
        </w:rPr>
        <w:t xml:space="preserve">, </w:t>
      </w:r>
      <w:r w:rsidR="00AB7653" w:rsidRPr="00AB7653">
        <w:rPr>
          <w:rFonts w:ascii="Cambria" w:eastAsia="Cambria" w:hAnsi="Cambria" w:cs="Cambria"/>
          <w:color w:val="000000"/>
        </w:rPr>
        <w:t>Технологичность и функциональность</w:t>
      </w:r>
      <w:r w:rsidR="00AB7653">
        <w:rPr>
          <w:rFonts w:ascii="Cambria" w:eastAsia="Cambria" w:hAnsi="Cambria" w:cs="Cambria"/>
          <w:color w:val="000000"/>
        </w:rPr>
        <w:t xml:space="preserve">, </w:t>
      </w:r>
      <w:proofErr w:type="spellStart"/>
      <w:r w:rsidR="00AB7653" w:rsidRPr="00AB7653">
        <w:rPr>
          <w:rFonts w:ascii="Cambria" w:eastAsia="Cambria" w:hAnsi="Cambria" w:cs="Cambria"/>
          <w:color w:val="000000"/>
        </w:rPr>
        <w:t>Эккаунтинг</w:t>
      </w:r>
      <w:proofErr w:type="spellEnd"/>
      <w:r w:rsidR="00AB7653" w:rsidRPr="00AB7653">
        <w:rPr>
          <w:rFonts w:ascii="Cambria" w:eastAsia="Cambria" w:hAnsi="Cambria" w:cs="Cambria"/>
          <w:color w:val="000000"/>
        </w:rPr>
        <w:t xml:space="preserve"> и ценовые преимущества</w:t>
      </w:r>
      <w:r>
        <w:rPr>
          <w:rFonts w:ascii="Cambria" w:eastAsia="Cambria" w:hAnsi="Cambria" w:cs="Cambria"/>
          <w:color w:val="000000"/>
        </w:rPr>
        <w:t>. В отношении качественных критериев была разработана дифференцированная система показателей.</w:t>
      </w:r>
      <w:r w:rsidR="004A1C40">
        <w:rPr>
          <w:rFonts w:ascii="Cambria" w:eastAsia="Cambria" w:hAnsi="Cambria" w:cs="Cambria"/>
          <w:color w:val="000000"/>
        </w:rPr>
        <w:t xml:space="preserve"> В каждом сегменте респондентам предлага</w:t>
      </w:r>
      <w:r w:rsidR="00AD7B95">
        <w:rPr>
          <w:rFonts w:ascii="Cambria" w:eastAsia="Cambria" w:hAnsi="Cambria" w:cs="Cambria"/>
          <w:color w:val="000000"/>
        </w:rPr>
        <w:t>лся</w:t>
      </w:r>
      <w:r w:rsidR="004A1C40">
        <w:rPr>
          <w:rFonts w:ascii="Cambria" w:eastAsia="Cambria" w:hAnsi="Cambria" w:cs="Cambria"/>
          <w:color w:val="000000"/>
        </w:rPr>
        <w:t xml:space="preserve"> список в размере </w:t>
      </w:r>
      <w:proofErr w:type="gramStart"/>
      <w:r w:rsidR="004A1C40">
        <w:rPr>
          <w:rFonts w:ascii="Cambria" w:eastAsia="Cambria" w:hAnsi="Cambria" w:cs="Cambria"/>
          <w:color w:val="000000"/>
        </w:rPr>
        <w:t>15-35</w:t>
      </w:r>
      <w:proofErr w:type="gramEnd"/>
      <w:r w:rsidR="004A1C40">
        <w:rPr>
          <w:rFonts w:ascii="Cambria" w:eastAsia="Cambria" w:hAnsi="Cambria" w:cs="Cambria"/>
          <w:color w:val="000000"/>
        </w:rPr>
        <w:t xml:space="preserve"> чек-поинтов для оценки.</w:t>
      </w:r>
    </w:p>
    <w:p w14:paraId="00000024" w14:textId="77777777" w:rsidR="00237752" w:rsidRDefault="002377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Cambria" w:eastAsia="Cambria" w:hAnsi="Cambria" w:cs="Cambria"/>
          <w:color w:val="000000"/>
        </w:rPr>
      </w:pPr>
    </w:p>
    <w:p w14:paraId="00000025" w14:textId="3499C11D" w:rsidR="00237752" w:rsidRDefault="00AB76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ПРИМЕРЫ КРИТЕРИЕВ ОЦЕНКИ ПО СЕГМЕНТАМ</w:t>
      </w:r>
    </w:p>
    <w:p w14:paraId="00000026" w14:textId="77777777" w:rsidR="00237752" w:rsidRDefault="002377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Cambria" w:eastAsia="Cambria" w:hAnsi="Cambria" w:cs="Cambria"/>
          <w:b/>
          <w:bCs/>
          <w:color w:val="000000"/>
        </w:rPr>
      </w:pPr>
    </w:p>
    <w:p w14:paraId="39BDDFAD" w14:textId="7B00F276" w:rsidR="00ED19C4" w:rsidRDefault="00ED19C4" w:rsidP="00AB7653">
      <w:pPr>
        <w:rPr>
          <w:rFonts w:ascii="Cambria" w:eastAsia="Cambria" w:hAnsi="Cambria" w:cs="Cambria"/>
        </w:rPr>
      </w:pPr>
      <w:r w:rsidRPr="00A50257">
        <w:rPr>
          <w:rFonts w:ascii="Cambria" w:eastAsia="Cambria" w:hAnsi="Cambria" w:cs="Cambria"/>
          <w:b/>
          <w:bCs/>
        </w:rPr>
        <w:t>Комплексные платформенные решения</w:t>
      </w:r>
      <w:r w:rsidRPr="00ED19C4">
        <w:rPr>
          <w:rFonts w:ascii="Cambria" w:eastAsia="Cambria" w:hAnsi="Cambria" w:cs="Cambria"/>
        </w:rPr>
        <w:t xml:space="preserve"> (экосистемные продукты)</w:t>
      </w:r>
    </w:p>
    <w:p w14:paraId="0B5CDF91" w14:textId="7B2421AA" w:rsidR="00ED19C4" w:rsidRDefault="00ED19C4" w:rsidP="004A1C40">
      <w:pPr>
        <w:pStyle w:val="a4"/>
        <w:numPr>
          <w:ilvl w:val="0"/>
          <w:numId w:val="35"/>
        </w:numPr>
      </w:pPr>
      <w:r>
        <w:t>Ресурсы и сервисы</w:t>
      </w:r>
    </w:p>
    <w:p w14:paraId="2AB1181C" w14:textId="6B19B947" w:rsidR="00ED19C4" w:rsidRDefault="004A1C40" w:rsidP="004A1C40">
      <w:pPr>
        <w:pStyle w:val="a4"/>
        <w:numPr>
          <w:ilvl w:val="1"/>
          <w:numId w:val="35"/>
        </w:numPr>
      </w:pPr>
      <w:r w:rsidRPr="004A1C40">
        <w:t xml:space="preserve">Аналитика </w:t>
      </w:r>
      <w:proofErr w:type="spellStart"/>
      <w:r w:rsidRPr="004A1C40">
        <w:t>post-click</w:t>
      </w:r>
      <w:proofErr w:type="spellEnd"/>
      <w:r w:rsidRPr="004A1C40">
        <w:t xml:space="preserve"> и </w:t>
      </w:r>
      <w:proofErr w:type="spellStart"/>
      <w:r w:rsidRPr="004A1C40">
        <w:t>post-view</w:t>
      </w:r>
      <w:proofErr w:type="spellEnd"/>
      <w:r w:rsidRPr="004A1C40">
        <w:t xml:space="preserve"> с помощью верификаторов</w:t>
      </w:r>
    </w:p>
    <w:p w14:paraId="3A1B9A39" w14:textId="77777777" w:rsidR="00ED19C4" w:rsidRDefault="00ED19C4" w:rsidP="004A1C40">
      <w:pPr>
        <w:pStyle w:val="a4"/>
        <w:numPr>
          <w:ilvl w:val="0"/>
          <w:numId w:val="35"/>
        </w:numPr>
      </w:pPr>
      <w:r>
        <w:t>Технологичность и функциональность</w:t>
      </w:r>
    </w:p>
    <w:p w14:paraId="0FD9AAF0" w14:textId="5597463D" w:rsidR="004A1C40" w:rsidRDefault="004A1C40" w:rsidP="004A1C40">
      <w:pPr>
        <w:pStyle w:val="a4"/>
        <w:numPr>
          <w:ilvl w:val="1"/>
          <w:numId w:val="35"/>
        </w:numPr>
      </w:pPr>
      <w:r w:rsidRPr="004A1C40">
        <w:t>Оценка эффективности РК в реальном времени</w:t>
      </w:r>
    </w:p>
    <w:p w14:paraId="4FF84EAE" w14:textId="77777777" w:rsidR="00ED19C4" w:rsidRDefault="00ED19C4" w:rsidP="004A1C40">
      <w:pPr>
        <w:pStyle w:val="a4"/>
        <w:numPr>
          <w:ilvl w:val="0"/>
          <w:numId w:val="36"/>
        </w:numPr>
      </w:pPr>
      <w:proofErr w:type="spellStart"/>
      <w:r>
        <w:lastRenderedPageBreak/>
        <w:t>Эккаунтинг</w:t>
      </w:r>
      <w:proofErr w:type="spellEnd"/>
      <w:r>
        <w:t xml:space="preserve"> и ценовые преимущества</w:t>
      </w:r>
    </w:p>
    <w:p w14:paraId="515D573E" w14:textId="32111E76" w:rsidR="004A1C40" w:rsidRPr="0077192C" w:rsidRDefault="004A1C40" w:rsidP="004A1C40">
      <w:pPr>
        <w:pStyle w:val="a4"/>
        <w:numPr>
          <w:ilvl w:val="1"/>
          <w:numId w:val="36"/>
        </w:numPr>
      </w:pPr>
      <w:r w:rsidRPr="004A1C40">
        <w:t>Баланс цена-качество инвентаря</w:t>
      </w:r>
    </w:p>
    <w:p w14:paraId="5854D0C0" w14:textId="77777777" w:rsidR="00ED19C4" w:rsidRDefault="00ED19C4" w:rsidP="00AB7653">
      <w:pPr>
        <w:rPr>
          <w:rFonts w:ascii="Cambria" w:eastAsia="Cambria" w:hAnsi="Cambria" w:cs="Cambria"/>
        </w:rPr>
      </w:pPr>
    </w:p>
    <w:p w14:paraId="521EE6B3" w14:textId="49B18165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</w:rPr>
        <w:t>Агрегаторы рекламных сервисов</w:t>
      </w:r>
    </w:p>
    <w:p w14:paraId="7144CEC9" w14:textId="4380DA9B" w:rsidR="004A1C40" w:rsidRDefault="00ED19C4" w:rsidP="004A1C40">
      <w:pPr>
        <w:pStyle w:val="a4"/>
        <w:numPr>
          <w:ilvl w:val="0"/>
          <w:numId w:val="37"/>
        </w:numPr>
      </w:pPr>
      <w:r>
        <w:t>Ресурсы и сервисы</w:t>
      </w:r>
    </w:p>
    <w:p w14:paraId="174BFF1D" w14:textId="61E95B77" w:rsidR="004A1C40" w:rsidRDefault="004A1C40" w:rsidP="004A1C40">
      <w:pPr>
        <w:pStyle w:val="a4"/>
        <w:numPr>
          <w:ilvl w:val="1"/>
          <w:numId w:val="36"/>
        </w:numPr>
      </w:pPr>
      <w:r w:rsidRPr="004A1C40">
        <w:t>Широкий спектр направлений и площадок продвижения</w:t>
      </w:r>
    </w:p>
    <w:p w14:paraId="68C6F63A" w14:textId="77777777" w:rsidR="00ED19C4" w:rsidRDefault="00ED19C4" w:rsidP="004A1C40">
      <w:pPr>
        <w:pStyle w:val="a4"/>
        <w:numPr>
          <w:ilvl w:val="0"/>
          <w:numId w:val="37"/>
        </w:numPr>
      </w:pPr>
      <w:r>
        <w:t>Технологичность и функциональность</w:t>
      </w:r>
    </w:p>
    <w:p w14:paraId="15DDA46F" w14:textId="523CE7AD" w:rsidR="004A1C40" w:rsidRDefault="004A1C40" w:rsidP="004A1C40">
      <w:pPr>
        <w:pStyle w:val="a4"/>
        <w:numPr>
          <w:ilvl w:val="1"/>
          <w:numId w:val="36"/>
        </w:numPr>
      </w:pPr>
      <w:r w:rsidRPr="004A1C40">
        <w:t>Доступность сквозной аналитики и отчетности</w:t>
      </w:r>
    </w:p>
    <w:p w14:paraId="33E0F31A" w14:textId="77777777" w:rsidR="00ED19C4" w:rsidRDefault="00ED19C4" w:rsidP="004A1C40">
      <w:pPr>
        <w:pStyle w:val="a4"/>
        <w:numPr>
          <w:ilvl w:val="0"/>
          <w:numId w:val="37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352A04FB" w14:textId="4D250A46" w:rsidR="004A1C40" w:rsidRPr="0077192C" w:rsidRDefault="004A1C40" w:rsidP="004A1C40">
      <w:pPr>
        <w:pStyle w:val="a4"/>
        <w:numPr>
          <w:ilvl w:val="1"/>
          <w:numId w:val="36"/>
        </w:numPr>
      </w:pPr>
      <w:r w:rsidRPr="004A1C40">
        <w:t>Единое окно управления бюджетом</w:t>
      </w:r>
    </w:p>
    <w:p w14:paraId="1F397605" w14:textId="77777777" w:rsidR="00ED19C4" w:rsidRPr="00AB7653" w:rsidRDefault="00ED19C4" w:rsidP="00AB7653">
      <w:pPr>
        <w:rPr>
          <w:rFonts w:ascii="Cambria" w:eastAsia="Cambria" w:hAnsi="Cambria" w:cs="Cambria"/>
        </w:rPr>
      </w:pPr>
    </w:p>
    <w:p w14:paraId="06854DAD" w14:textId="77777777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</w:rPr>
        <w:t xml:space="preserve">Прямое информирование </w:t>
      </w:r>
    </w:p>
    <w:p w14:paraId="60394D86" w14:textId="2F259D24" w:rsidR="00ED19C4" w:rsidRDefault="00ED19C4" w:rsidP="004A1C40">
      <w:pPr>
        <w:pStyle w:val="a4"/>
        <w:numPr>
          <w:ilvl w:val="0"/>
          <w:numId w:val="37"/>
        </w:numPr>
      </w:pPr>
      <w:r>
        <w:t>Ресурсы и сервисы</w:t>
      </w:r>
    </w:p>
    <w:p w14:paraId="0FB2B3DC" w14:textId="2264D78B" w:rsidR="004A1C40" w:rsidRDefault="004A1C40" w:rsidP="004A1C40">
      <w:pPr>
        <w:pStyle w:val="a4"/>
        <w:numPr>
          <w:ilvl w:val="1"/>
          <w:numId w:val="37"/>
        </w:numPr>
      </w:pPr>
      <w:r w:rsidRPr="004A1C40">
        <w:t>Разнообразие каналов и форматов (</w:t>
      </w:r>
      <w:proofErr w:type="spellStart"/>
      <w:r w:rsidRPr="004A1C40">
        <w:t>Push</w:t>
      </w:r>
      <w:proofErr w:type="spellEnd"/>
      <w:r w:rsidRPr="004A1C40">
        <w:t>, звонки, Telegram, электронная почта, соцсети и т.д.)</w:t>
      </w:r>
    </w:p>
    <w:p w14:paraId="115FF469" w14:textId="77777777" w:rsidR="00ED19C4" w:rsidRDefault="00ED19C4" w:rsidP="004A1C40">
      <w:pPr>
        <w:pStyle w:val="a4"/>
        <w:numPr>
          <w:ilvl w:val="0"/>
          <w:numId w:val="37"/>
        </w:numPr>
      </w:pPr>
      <w:r>
        <w:t>Технологичность и функциональность</w:t>
      </w:r>
    </w:p>
    <w:p w14:paraId="50DE5343" w14:textId="0C487D40" w:rsidR="004A1C40" w:rsidRDefault="004A1C40" w:rsidP="004A1C40">
      <w:pPr>
        <w:pStyle w:val="a4"/>
        <w:numPr>
          <w:ilvl w:val="1"/>
          <w:numId w:val="37"/>
        </w:numPr>
      </w:pPr>
      <w:r w:rsidRPr="004A1C40">
        <w:t>Возможность персонализации сообщений</w:t>
      </w:r>
    </w:p>
    <w:p w14:paraId="293014BF" w14:textId="77777777" w:rsidR="00ED19C4" w:rsidRDefault="00ED19C4" w:rsidP="004A1C40">
      <w:pPr>
        <w:pStyle w:val="a4"/>
        <w:numPr>
          <w:ilvl w:val="0"/>
          <w:numId w:val="37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2C120805" w14:textId="2F825145" w:rsidR="004A1C40" w:rsidRPr="0077192C" w:rsidRDefault="004A1C40" w:rsidP="004A1C40">
      <w:pPr>
        <w:pStyle w:val="a4"/>
        <w:numPr>
          <w:ilvl w:val="1"/>
          <w:numId w:val="37"/>
        </w:numPr>
      </w:pPr>
      <w:r w:rsidRPr="004A1C40">
        <w:t>Расчёт предварительной стоимости кампании перед смс‑рассылкой</w:t>
      </w:r>
    </w:p>
    <w:p w14:paraId="73174EDC" w14:textId="77777777" w:rsidR="00ED19C4" w:rsidRPr="00AB7653" w:rsidRDefault="00ED19C4" w:rsidP="00AB7653">
      <w:pPr>
        <w:rPr>
          <w:rFonts w:ascii="Cambria" w:eastAsia="Cambria" w:hAnsi="Cambria" w:cs="Cambria"/>
        </w:rPr>
      </w:pPr>
    </w:p>
    <w:p w14:paraId="4301A7DC" w14:textId="77777777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proofErr w:type="spellStart"/>
      <w:r w:rsidRPr="00A50257">
        <w:rPr>
          <w:rFonts w:ascii="Cambria" w:eastAsia="Cambria" w:hAnsi="Cambria" w:cs="Cambria"/>
          <w:b/>
          <w:bCs/>
        </w:rPr>
        <w:t>Calltracking</w:t>
      </w:r>
      <w:proofErr w:type="spellEnd"/>
      <w:r w:rsidRPr="00A50257">
        <w:rPr>
          <w:rFonts w:ascii="Cambria" w:eastAsia="Cambria" w:hAnsi="Cambria" w:cs="Cambria"/>
          <w:b/>
          <w:bCs/>
        </w:rPr>
        <w:t xml:space="preserve"> </w:t>
      </w:r>
    </w:p>
    <w:p w14:paraId="116B2CBA" w14:textId="77777777" w:rsidR="00ED19C4" w:rsidRDefault="00ED19C4" w:rsidP="004A1C40">
      <w:pPr>
        <w:pStyle w:val="a4"/>
        <w:numPr>
          <w:ilvl w:val="0"/>
          <w:numId w:val="37"/>
        </w:numPr>
      </w:pPr>
      <w:r>
        <w:t>Ресурсы и сервисы</w:t>
      </w:r>
    </w:p>
    <w:p w14:paraId="5350FC2E" w14:textId="19BDAED2" w:rsidR="004A1C40" w:rsidRDefault="004A1C40" w:rsidP="004A1C40">
      <w:pPr>
        <w:pStyle w:val="a4"/>
        <w:numPr>
          <w:ilvl w:val="1"/>
          <w:numId w:val="37"/>
        </w:numPr>
      </w:pPr>
      <w:r w:rsidRPr="004A1C40">
        <w:t>Возможность определения местоположения клиента и идентификации постоянных покупателей</w:t>
      </w:r>
    </w:p>
    <w:p w14:paraId="579F8AB3" w14:textId="77777777" w:rsidR="00ED19C4" w:rsidRDefault="00ED19C4" w:rsidP="004A1C40">
      <w:pPr>
        <w:pStyle w:val="a4"/>
        <w:numPr>
          <w:ilvl w:val="0"/>
          <w:numId w:val="37"/>
        </w:numPr>
      </w:pPr>
      <w:r>
        <w:t>Технологичность и функциональность</w:t>
      </w:r>
    </w:p>
    <w:p w14:paraId="117ADBE8" w14:textId="75033802" w:rsidR="004A1C40" w:rsidRDefault="00D124FF" w:rsidP="004A1C40">
      <w:pPr>
        <w:pStyle w:val="a4"/>
        <w:numPr>
          <w:ilvl w:val="1"/>
          <w:numId w:val="37"/>
        </w:numPr>
      </w:pPr>
      <w:r w:rsidRPr="00D124FF">
        <w:t>Вариативность продуктов для различных задач</w:t>
      </w:r>
    </w:p>
    <w:p w14:paraId="1E98D889" w14:textId="77777777" w:rsidR="00ED19C4" w:rsidRDefault="00ED19C4" w:rsidP="004A1C40">
      <w:pPr>
        <w:pStyle w:val="a4"/>
        <w:numPr>
          <w:ilvl w:val="0"/>
          <w:numId w:val="37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709C2B3C" w14:textId="2E10F5DC" w:rsidR="00D124FF" w:rsidRPr="0077192C" w:rsidRDefault="00D124FF" w:rsidP="00D124FF">
      <w:pPr>
        <w:pStyle w:val="a4"/>
        <w:numPr>
          <w:ilvl w:val="1"/>
          <w:numId w:val="37"/>
        </w:numPr>
      </w:pPr>
      <w:r w:rsidRPr="00D124FF">
        <w:t>Гибкость тарифов сервиса</w:t>
      </w:r>
    </w:p>
    <w:p w14:paraId="73953959" w14:textId="77777777" w:rsidR="00ED19C4" w:rsidRPr="00AB7653" w:rsidRDefault="00ED19C4" w:rsidP="00AB7653">
      <w:pPr>
        <w:rPr>
          <w:rFonts w:ascii="Cambria" w:eastAsia="Cambria" w:hAnsi="Cambria" w:cs="Cambria"/>
        </w:rPr>
      </w:pPr>
    </w:p>
    <w:p w14:paraId="31917DBC" w14:textId="77777777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</w:rPr>
        <w:t xml:space="preserve">CPI сети </w:t>
      </w:r>
    </w:p>
    <w:p w14:paraId="18C403EA" w14:textId="77777777" w:rsidR="00ED19C4" w:rsidRDefault="00ED19C4" w:rsidP="004A1C40">
      <w:pPr>
        <w:pStyle w:val="a4"/>
        <w:numPr>
          <w:ilvl w:val="0"/>
          <w:numId w:val="39"/>
        </w:numPr>
      </w:pPr>
      <w:r>
        <w:t>Ресурсы и сервисы</w:t>
      </w:r>
    </w:p>
    <w:p w14:paraId="3E604A0E" w14:textId="506EDCB8" w:rsidR="00D124FF" w:rsidRDefault="00D124FF" w:rsidP="00D124FF">
      <w:pPr>
        <w:pStyle w:val="a4"/>
        <w:numPr>
          <w:ilvl w:val="1"/>
          <w:numId w:val="39"/>
        </w:numPr>
      </w:pPr>
      <w:r w:rsidRPr="00D124FF">
        <w:t>Способность оптимизироваться и восстанавливаться после просадки</w:t>
      </w:r>
    </w:p>
    <w:p w14:paraId="32D6E334" w14:textId="77777777" w:rsidR="00ED19C4" w:rsidRDefault="00ED19C4" w:rsidP="004A1C40">
      <w:pPr>
        <w:pStyle w:val="a4"/>
        <w:numPr>
          <w:ilvl w:val="0"/>
          <w:numId w:val="39"/>
        </w:numPr>
      </w:pPr>
      <w:r>
        <w:t>Технологичность и функциональность</w:t>
      </w:r>
    </w:p>
    <w:p w14:paraId="1BE2086C" w14:textId="65311269" w:rsidR="00D124FF" w:rsidRDefault="00D124FF" w:rsidP="00D124FF">
      <w:pPr>
        <w:pStyle w:val="a4"/>
        <w:numPr>
          <w:ilvl w:val="1"/>
          <w:numId w:val="39"/>
        </w:numPr>
      </w:pPr>
      <w:r w:rsidRPr="00D124FF">
        <w:t>Наличие анти-фрод системы, функциональность личного кабинета</w:t>
      </w:r>
    </w:p>
    <w:p w14:paraId="78D70865" w14:textId="77777777" w:rsidR="00ED19C4" w:rsidRDefault="00ED19C4" w:rsidP="004A1C40">
      <w:pPr>
        <w:pStyle w:val="a4"/>
        <w:numPr>
          <w:ilvl w:val="0"/>
          <w:numId w:val="39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4EFC92C9" w14:textId="582E8671" w:rsidR="00D124FF" w:rsidRPr="0077192C" w:rsidRDefault="00D124FF" w:rsidP="00D124FF">
      <w:pPr>
        <w:pStyle w:val="a4"/>
        <w:numPr>
          <w:ilvl w:val="1"/>
          <w:numId w:val="39"/>
        </w:numPr>
      </w:pPr>
      <w:r w:rsidRPr="00D124FF">
        <w:t>Оптимальная стоимость по сравнению с конкурентами</w:t>
      </w:r>
    </w:p>
    <w:p w14:paraId="5DF28D6A" w14:textId="77777777" w:rsidR="00ED19C4" w:rsidRPr="00AB7653" w:rsidRDefault="00ED19C4" w:rsidP="00AB7653">
      <w:pPr>
        <w:rPr>
          <w:rFonts w:ascii="Cambria" w:eastAsia="Cambria" w:hAnsi="Cambria" w:cs="Cambria"/>
        </w:rPr>
      </w:pPr>
    </w:p>
    <w:p w14:paraId="4146E5A4" w14:textId="77777777" w:rsidR="00ED19C4" w:rsidRPr="00A50257" w:rsidRDefault="00AB7653" w:rsidP="00AB7653">
      <w:pPr>
        <w:rPr>
          <w:rFonts w:ascii="Cambria" w:eastAsia="Cambria" w:hAnsi="Cambria" w:cs="Cambria"/>
          <w:b/>
          <w:bCs/>
        </w:rPr>
      </w:pPr>
      <w:proofErr w:type="spellStart"/>
      <w:r w:rsidRPr="00A50257">
        <w:rPr>
          <w:rFonts w:ascii="Cambria" w:eastAsia="Cambria" w:hAnsi="Cambria" w:cs="Cambria"/>
          <w:b/>
          <w:bCs/>
        </w:rPr>
        <w:t>Native</w:t>
      </w:r>
      <w:proofErr w:type="spellEnd"/>
      <w:r w:rsidRPr="00A50257">
        <w:rPr>
          <w:rFonts w:ascii="Cambria" w:eastAsia="Cambria" w:hAnsi="Cambria" w:cs="Cambria"/>
          <w:b/>
          <w:bCs/>
        </w:rPr>
        <w:t xml:space="preserve"> </w:t>
      </w:r>
      <w:proofErr w:type="spellStart"/>
      <w:r w:rsidRPr="00A50257">
        <w:rPr>
          <w:rFonts w:ascii="Cambria" w:eastAsia="Cambria" w:hAnsi="Cambria" w:cs="Cambria"/>
          <w:b/>
          <w:bCs/>
        </w:rPr>
        <w:t>video</w:t>
      </w:r>
      <w:proofErr w:type="spellEnd"/>
      <w:r w:rsidRPr="00A50257">
        <w:rPr>
          <w:rFonts w:ascii="Cambria" w:eastAsia="Cambria" w:hAnsi="Cambria" w:cs="Cambria"/>
          <w:b/>
          <w:bCs/>
        </w:rPr>
        <w:t xml:space="preserve"> </w:t>
      </w:r>
      <w:proofErr w:type="spellStart"/>
      <w:r w:rsidRPr="00A50257">
        <w:rPr>
          <w:rFonts w:ascii="Cambria" w:eastAsia="Cambria" w:hAnsi="Cambria" w:cs="Cambria"/>
          <w:b/>
          <w:bCs/>
        </w:rPr>
        <w:t>networks</w:t>
      </w:r>
      <w:proofErr w:type="spellEnd"/>
    </w:p>
    <w:p w14:paraId="35F8C20A" w14:textId="77777777" w:rsidR="00ED19C4" w:rsidRDefault="00AB7653" w:rsidP="004A1C40">
      <w:pPr>
        <w:pStyle w:val="a4"/>
        <w:numPr>
          <w:ilvl w:val="0"/>
          <w:numId w:val="39"/>
        </w:numPr>
      </w:pPr>
      <w:r w:rsidRPr="00AB7653">
        <w:rPr>
          <w:rFonts w:ascii="Cambria" w:eastAsia="Cambria" w:hAnsi="Cambria" w:cs="Cambria"/>
        </w:rPr>
        <w:t xml:space="preserve"> </w:t>
      </w:r>
      <w:r w:rsidR="00ED19C4">
        <w:t>Ресурсы и сервисы</w:t>
      </w:r>
    </w:p>
    <w:p w14:paraId="73369731" w14:textId="00B3C219" w:rsidR="00D124FF" w:rsidRDefault="00D124FF" w:rsidP="00D124FF">
      <w:pPr>
        <w:pStyle w:val="a4"/>
        <w:numPr>
          <w:ilvl w:val="1"/>
          <w:numId w:val="39"/>
        </w:numPr>
      </w:pPr>
      <w:r w:rsidRPr="00D124FF">
        <w:t>Интеграция с DMP</w:t>
      </w:r>
    </w:p>
    <w:p w14:paraId="2338B9EC" w14:textId="77777777" w:rsidR="00ED19C4" w:rsidRDefault="00ED19C4" w:rsidP="004A1C40">
      <w:pPr>
        <w:pStyle w:val="a4"/>
        <w:numPr>
          <w:ilvl w:val="0"/>
          <w:numId w:val="39"/>
        </w:numPr>
      </w:pPr>
      <w:r>
        <w:t>Технологичность и функциональность</w:t>
      </w:r>
    </w:p>
    <w:p w14:paraId="0CABD3F3" w14:textId="43F6A5C8" w:rsidR="00D124FF" w:rsidRDefault="00D124FF" w:rsidP="00D124FF">
      <w:pPr>
        <w:pStyle w:val="a4"/>
        <w:numPr>
          <w:ilvl w:val="1"/>
          <w:numId w:val="39"/>
        </w:numPr>
      </w:pPr>
      <w:r w:rsidRPr="00D124FF">
        <w:t xml:space="preserve">Brand Safety, </w:t>
      </w:r>
      <w:proofErr w:type="spellStart"/>
      <w:r w:rsidRPr="00D124FF">
        <w:t>Viewability</w:t>
      </w:r>
      <w:proofErr w:type="spellEnd"/>
    </w:p>
    <w:p w14:paraId="524166BA" w14:textId="77777777" w:rsidR="00ED19C4" w:rsidRDefault="00ED19C4" w:rsidP="004A1C40">
      <w:pPr>
        <w:pStyle w:val="a4"/>
        <w:numPr>
          <w:ilvl w:val="0"/>
          <w:numId w:val="39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235DCE41" w14:textId="4B580440" w:rsidR="00D124FF" w:rsidRPr="0077192C" w:rsidRDefault="00D124FF" w:rsidP="00D124FF">
      <w:pPr>
        <w:pStyle w:val="a4"/>
        <w:numPr>
          <w:ilvl w:val="1"/>
          <w:numId w:val="39"/>
        </w:numPr>
      </w:pPr>
      <w:r w:rsidRPr="00D124FF">
        <w:t>Прогнозируемость результатов</w:t>
      </w:r>
    </w:p>
    <w:p w14:paraId="359174D5" w14:textId="320EDF2A" w:rsidR="00AB7653" w:rsidRPr="00AB7653" w:rsidRDefault="00AB7653" w:rsidP="00AB7653">
      <w:pPr>
        <w:rPr>
          <w:rFonts w:ascii="Cambria" w:eastAsia="Cambria" w:hAnsi="Cambria" w:cs="Cambria"/>
        </w:rPr>
      </w:pPr>
    </w:p>
    <w:p w14:paraId="283BD98F" w14:textId="77777777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</w:rPr>
        <w:lastRenderedPageBreak/>
        <w:t>Оптимизация</w:t>
      </w:r>
      <w:r w:rsidRPr="00A50257">
        <w:rPr>
          <w:rFonts w:ascii="Cambria" w:eastAsia="Cambria" w:hAnsi="Cambria" w:cs="Cambria"/>
          <w:b/>
          <w:bCs/>
          <w:lang w:val="en-US"/>
        </w:rPr>
        <w:t xml:space="preserve"> </w:t>
      </w:r>
      <w:r w:rsidRPr="00A50257">
        <w:rPr>
          <w:rFonts w:ascii="Cambria" w:eastAsia="Cambria" w:hAnsi="Cambria" w:cs="Cambria"/>
          <w:b/>
          <w:bCs/>
        </w:rPr>
        <w:t>кампаний</w:t>
      </w:r>
      <w:r w:rsidRPr="00A50257">
        <w:rPr>
          <w:rFonts w:ascii="Cambria" w:eastAsia="Cambria" w:hAnsi="Cambria" w:cs="Cambria"/>
          <w:b/>
          <w:bCs/>
          <w:lang w:val="en-US"/>
        </w:rPr>
        <w:t xml:space="preserve"> </w:t>
      </w:r>
      <w:r w:rsidRPr="00A50257">
        <w:rPr>
          <w:rFonts w:ascii="Cambria" w:eastAsia="Cambria" w:hAnsi="Cambria" w:cs="Cambria"/>
          <w:b/>
          <w:bCs/>
        </w:rPr>
        <w:t>в</w:t>
      </w:r>
      <w:r w:rsidRPr="00A50257">
        <w:rPr>
          <w:rFonts w:ascii="Cambria" w:eastAsia="Cambria" w:hAnsi="Cambria" w:cs="Cambria"/>
          <w:b/>
          <w:bCs/>
          <w:lang w:val="en-US"/>
        </w:rPr>
        <w:t xml:space="preserve"> Retail-</w:t>
      </w:r>
      <w:r w:rsidRPr="00A50257">
        <w:rPr>
          <w:rFonts w:ascii="Cambria" w:eastAsia="Cambria" w:hAnsi="Cambria" w:cs="Cambria"/>
          <w:b/>
          <w:bCs/>
        </w:rPr>
        <w:t>медиа</w:t>
      </w:r>
      <w:r w:rsidRPr="00A50257">
        <w:rPr>
          <w:rFonts w:ascii="Cambria" w:eastAsia="Cambria" w:hAnsi="Cambria" w:cs="Cambria"/>
          <w:b/>
          <w:bCs/>
          <w:lang w:val="en-US"/>
        </w:rPr>
        <w:t xml:space="preserve"> </w:t>
      </w:r>
    </w:p>
    <w:p w14:paraId="14A302DC" w14:textId="77777777" w:rsidR="00ED19C4" w:rsidRDefault="00ED19C4" w:rsidP="004A1C40">
      <w:pPr>
        <w:pStyle w:val="a4"/>
        <w:numPr>
          <w:ilvl w:val="0"/>
          <w:numId w:val="39"/>
        </w:numPr>
      </w:pPr>
      <w:r>
        <w:t>Ресурсы и сервисы</w:t>
      </w:r>
    </w:p>
    <w:p w14:paraId="0889762E" w14:textId="60BCDFD6" w:rsidR="00D124FF" w:rsidRDefault="00D124FF" w:rsidP="00D124FF">
      <w:pPr>
        <w:pStyle w:val="a4"/>
        <w:numPr>
          <w:ilvl w:val="1"/>
          <w:numId w:val="39"/>
        </w:numPr>
      </w:pPr>
      <w:r w:rsidRPr="00D124FF">
        <w:t>Удобство выявления прибыльных товаров, автоматизация управления ассортиментом, легкость анализа спроса и поиска ниш</w:t>
      </w:r>
    </w:p>
    <w:p w14:paraId="4CB16207" w14:textId="77777777" w:rsidR="00ED19C4" w:rsidRDefault="00ED19C4" w:rsidP="004A1C40">
      <w:pPr>
        <w:pStyle w:val="a4"/>
        <w:numPr>
          <w:ilvl w:val="0"/>
          <w:numId w:val="39"/>
        </w:numPr>
      </w:pPr>
      <w:r>
        <w:t>Технологичность и функциональность</w:t>
      </w:r>
    </w:p>
    <w:p w14:paraId="217ADFA7" w14:textId="36A0E4AC" w:rsidR="00D124FF" w:rsidRDefault="00D124FF" w:rsidP="00D124FF">
      <w:pPr>
        <w:pStyle w:val="a4"/>
        <w:numPr>
          <w:ilvl w:val="1"/>
          <w:numId w:val="39"/>
        </w:numPr>
      </w:pPr>
      <w:r w:rsidRPr="00D124FF">
        <w:t>Наличие ABC анализа по выручке и количеству продаж, отображение остатков и движения</w:t>
      </w:r>
    </w:p>
    <w:p w14:paraId="4C0A718C" w14:textId="77777777" w:rsidR="00ED19C4" w:rsidRDefault="00ED19C4" w:rsidP="004A1C40">
      <w:pPr>
        <w:pStyle w:val="a4"/>
        <w:numPr>
          <w:ilvl w:val="0"/>
          <w:numId w:val="39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755A5B72" w14:textId="47C0E0D0" w:rsidR="00D124FF" w:rsidRPr="0077192C" w:rsidRDefault="00D124FF" w:rsidP="00D124FF">
      <w:pPr>
        <w:pStyle w:val="a4"/>
        <w:numPr>
          <w:ilvl w:val="1"/>
          <w:numId w:val="39"/>
        </w:numPr>
      </w:pPr>
      <w:r w:rsidRPr="00D124FF">
        <w:t>Наличие инструментов для расчета поставок по складам, внутренней и внешней аналитики, SEO, мониторинга позиций</w:t>
      </w:r>
    </w:p>
    <w:p w14:paraId="79BDB39B" w14:textId="77777777" w:rsidR="00ED19C4" w:rsidRPr="00ED19C4" w:rsidRDefault="00ED19C4" w:rsidP="00AB7653">
      <w:pPr>
        <w:rPr>
          <w:rFonts w:ascii="Cambria" w:eastAsia="Cambria" w:hAnsi="Cambria" w:cs="Cambria"/>
        </w:rPr>
      </w:pPr>
    </w:p>
    <w:p w14:paraId="1B16160C" w14:textId="77777777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  <w:lang w:val="en-US"/>
        </w:rPr>
        <w:t xml:space="preserve">Optimization tools </w:t>
      </w:r>
    </w:p>
    <w:p w14:paraId="64B25AD8" w14:textId="77777777" w:rsidR="00ED19C4" w:rsidRDefault="00ED19C4" w:rsidP="004A1C40">
      <w:pPr>
        <w:pStyle w:val="a4"/>
        <w:numPr>
          <w:ilvl w:val="0"/>
          <w:numId w:val="39"/>
        </w:numPr>
      </w:pPr>
      <w:r>
        <w:t>Ресурсы и сервисы</w:t>
      </w:r>
    </w:p>
    <w:p w14:paraId="7E52DB2D" w14:textId="08B00F07" w:rsidR="00D124FF" w:rsidRDefault="00D124FF" w:rsidP="00D124FF">
      <w:pPr>
        <w:pStyle w:val="a4"/>
        <w:numPr>
          <w:ilvl w:val="1"/>
          <w:numId w:val="39"/>
        </w:numPr>
      </w:pPr>
      <w:r w:rsidRPr="00D124FF">
        <w:t>Маркировка рекламы по требованиям РКН и ЕРИР</w:t>
      </w:r>
    </w:p>
    <w:p w14:paraId="2953F8C5" w14:textId="77777777" w:rsidR="00ED19C4" w:rsidRDefault="00ED19C4" w:rsidP="004A1C40">
      <w:pPr>
        <w:pStyle w:val="a4"/>
        <w:numPr>
          <w:ilvl w:val="0"/>
          <w:numId w:val="39"/>
        </w:numPr>
      </w:pPr>
      <w:r>
        <w:t>Технологичность и функциональность</w:t>
      </w:r>
    </w:p>
    <w:p w14:paraId="7A451CAE" w14:textId="3C13A180" w:rsidR="00D124FF" w:rsidRDefault="00D124FF" w:rsidP="00D124FF">
      <w:pPr>
        <w:pStyle w:val="a4"/>
        <w:numPr>
          <w:ilvl w:val="1"/>
          <w:numId w:val="39"/>
        </w:numPr>
      </w:pPr>
      <w:r w:rsidRPr="00D124FF">
        <w:t>Удобство просмотра общей сводки по всем каналам, расчета ROMI и управления рекламными ставками</w:t>
      </w:r>
    </w:p>
    <w:p w14:paraId="157B716A" w14:textId="77777777" w:rsidR="00ED19C4" w:rsidRDefault="00ED19C4" w:rsidP="004A1C40">
      <w:pPr>
        <w:pStyle w:val="a4"/>
        <w:numPr>
          <w:ilvl w:val="0"/>
          <w:numId w:val="39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7E72A067" w14:textId="3AE8B048" w:rsidR="00D124FF" w:rsidRPr="0077192C" w:rsidRDefault="004B2322" w:rsidP="00D124FF">
      <w:pPr>
        <w:pStyle w:val="a4"/>
        <w:numPr>
          <w:ilvl w:val="1"/>
          <w:numId w:val="39"/>
        </w:numPr>
      </w:pPr>
      <w:r w:rsidRPr="004B2322">
        <w:t>Возможность посчитать медиаплан, прогноз по стоимости и лидам</w:t>
      </w:r>
    </w:p>
    <w:p w14:paraId="0968400C" w14:textId="77777777" w:rsidR="00ED19C4" w:rsidRPr="00ED19C4" w:rsidRDefault="00ED19C4" w:rsidP="00AB7653">
      <w:pPr>
        <w:rPr>
          <w:rFonts w:ascii="Cambria" w:eastAsia="Cambria" w:hAnsi="Cambria" w:cs="Cambria"/>
        </w:rPr>
      </w:pPr>
    </w:p>
    <w:p w14:paraId="39588EB2" w14:textId="77777777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  <w:lang w:val="en-US"/>
        </w:rPr>
        <w:t xml:space="preserve">Action Based Networks </w:t>
      </w:r>
    </w:p>
    <w:p w14:paraId="17A862BA" w14:textId="77777777" w:rsidR="00ED19C4" w:rsidRDefault="00ED19C4" w:rsidP="004A1C40">
      <w:pPr>
        <w:pStyle w:val="a4"/>
        <w:numPr>
          <w:ilvl w:val="0"/>
          <w:numId w:val="39"/>
        </w:numPr>
      </w:pPr>
      <w:r>
        <w:t>Ресурсы и сервисы</w:t>
      </w:r>
    </w:p>
    <w:p w14:paraId="5EAC4ADC" w14:textId="4389EB75" w:rsidR="004B2322" w:rsidRDefault="004B2322" w:rsidP="004B2322">
      <w:pPr>
        <w:pStyle w:val="a4"/>
        <w:numPr>
          <w:ilvl w:val="1"/>
          <w:numId w:val="39"/>
        </w:numPr>
      </w:pPr>
      <w:r w:rsidRPr="004B2322">
        <w:t>Большой объем базы вебмастеров, разные направления</w:t>
      </w:r>
    </w:p>
    <w:p w14:paraId="31E044A6" w14:textId="77777777" w:rsidR="00ED19C4" w:rsidRDefault="00ED19C4" w:rsidP="004A1C40">
      <w:pPr>
        <w:pStyle w:val="a4"/>
        <w:numPr>
          <w:ilvl w:val="0"/>
          <w:numId w:val="39"/>
        </w:numPr>
      </w:pPr>
      <w:r>
        <w:t>Технологичность и функциональность</w:t>
      </w:r>
    </w:p>
    <w:p w14:paraId="23C07DF1" w14:textId="72DBA4F4" w:rsidR="004B2322" w:rsidRDefault="004B2322" w:rsidP="004B2322">
      <w:pPr>
        <w:pStyle w:val="a4"/>
        <w:numPr>
          <w:ilvl w:val="1"/>
          <w:numId w:val="39"/>
        </w:numPr>
      </w:pPr>
      <w:r w:rsidRPr="004B2322">
        <w:t>Возможность подключить СРА-сети, без интеграций</w:t>
      </w:r>
    </w:p>
    <w:p w14:paraId="03B66E4C" w14:textId="77777777" w:rsidR="00ED19C4" w:rsidRDefault="00ED19C4" w:rsidP="004A1C40">
      <w:pPr>
        <w:pStyle w:val="a4"/>
        <w:numPr>
          <w:ilvl w:val="0"/>
          <w:numId w:val="39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058A18AC" w14:textId="6BA76F56" w:rsidR="004B2322" w:rsidRPr="0077192C" w:rsidRDefault="004B2322" w:rsidP="004B2322">
      <w:pPr>
        <w:pStyle w:val="a4"/>
        <w:numPr>
          <w:ilvl w:val="1"/>
          <w:numId w:val="39"/>
        </w:numPr>
      </w:pPr>
      <w:r w:rsidRPr="004B2322">
        <w:t>Доступные и обоснованные ценовые условия, гибкость моделей оплаты</w:t>
      </w:r>
    </w:p>
    <w:p w14:paraId="2E4E9E78" w14:textId="77777777" w:rsidR="00ED19C4" w:rsidRPr="00ED19C4" w:rsidRDefault="00ED19C4" w:rsidP="00AB7653">
      <w:pPr>
        <w:rPr>
          <w:rFonts w:ascii="Cambria" w:eastAsia="Cambria" w:hAnsi="Cambria" w:cs="Cambria"/>
        </w:rPr>
      </w:pPr>
    </w:p>
    <w:p w14:paraId="15670F52" w14:textId="77777777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</w:rPr>
        <w:t xml:space="preserve">Big Data, включая системы управления </w:t>
      </w:r>
    </w:p>
    <w:p w14:paraId="299D6F60" w14:textId="77777777" w:rsidR="00ED19C4" w:rsidRDefault="00ED19C4" w:rsidP="004A1C40">
      <w:pPr>
        <w:pStyle w:val="a4"/>
        <w:numPr>
          <w:ilvl w:val="0"/>
          <w:numId w:val="39"/>
        </w:numPr>
      </w:pPr>
      <w:r>
        <w:t>Ресурсы и сервисы</w:t>
      </w:r>
    </w:p>
    <w:p w14:paraId="3B92D3EC" w14:textId="647AEC7F" w:rsidR="004B2322" w:rsidRPr="004B2322" w:rsidRDefault="004B2322" w:rsidP="004B2322">
      <w:pPr>
        <w:pStyle w:val="a4"/>
        <w:numPr>
          <w:ilvl w:val="1"/>
          <w:numId w:val="39"/>
        </w:numPr>
        <w:rPr>
          <w:lang w:val="en-US"/>
        </w:rPr>
      </w:pPr>
      <w:r w:rsidRPr="004B2322">
        <w:t>Разные</w:t>
      </w:r>
      <w:r w:rsidRPr="004B2322">
        <w:rPr>
          <w:lang w:val="en-US"/>
        </w:rPr>
        <w:t xml:space="preserve"> </w:t>
      </w:r>
      <w:r w:rsidRPr="004B2322">
        <w:t>типы</w:t>
      </w:r>
      <w:r w:rsidRPr="004B2322">
        <w:rPr>
          <w:lang w:val="en-US"/>
        </w:rPr>
        <w:t xml:space="preserve"> </w:t>
      </w:r>
      <w:r w:rsidRPr="004B2322">
        <w:t>и</w:t>
      </w:r>
      <w:r w:rsidRPr="004B2322">
        <w:rPr>
          <w:lang w:val="en-US"/>
        </w:rPr>
        <w:t xml:space="preserve"> </w:t>
      </w:r>
      <w:r w:rsidRPr="004B2322">
        <w:t>источники</w:t>
      </w:r>
      <w:r w:rsidRPr="004B2322">
        <w:rPr>
          <w:lang w:val="en-US"/>
        </w:rPr>
        <w:t xml:space="preserve"> (First-party (1P), Second-party (2P), Third-party (3P))</w:t>
      </w:r>
    </w:p>
    <w:p w14:paraId="17C68587" w14:textId="77777777" w:rsidR="00ED19C4" w:rsidRDefault="00ED19C4" w:rsidP="004A1C40">
      <w:pPr>
        <w:pStyle w:val="a4"/>
        <w:numPr>
          <w:ilvl w:val="0"/>
          <w:numId w:val="39"/>
        </w:numPr>
      </w:pPr>
      <w:r>
        <w:t>Технологичность и функциональность</w:t>
      </w:r>
    </w:p>
    <w:p w14:paraId="6B3402BF" w14:textId="2614BEDB" w:rsidR="004B2322" w:rsidRDefault="004B2322" w:rsidP="004B2322">
      <w:pPr>
        <w:pStyle w:val="a4"/>
        <w:numPr>
          <w:ilvl w:val="1"/>
          <w:numId w:val="39"/>
        </w:numPr>
      </w:pPr>
      <w:r w:rsidRPr="004B2322">
        <w:t>Высокая точность идентификации пользователя</w:t>
      </w:r>
    </w:p>
    <w:p w14:paraId="35FD42BE" w14:textId="77777777" w:rsidR="00ED19C4" w:rsidRDefault="00ED19C4" w:rsidP="004A1C40">
      <w:pPr>
        <w:pStyle w:val="a4"/>
        <w:numPr>
          <w:ilvl w:val="0"/>
          <w:numId w:val="39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37E9E727" w14:textId="357BFE25" w:rsidR="004B2322" w:rsidRPr="0077192C" w:rsidRDefault="004B2322" w:rsidP="004B2322">
      <w:pPr>
        <w:pStyle w:val="a4"/>
        <w:numPr>
          <w:ilvl w:val="1"/>
          <w:numId w:val="39"/>
        </w:numPr>
      </w:pPr>
      <w:r w:rsidRPr="004B2322">
        <w:t>Наиболее выгодный CPM/CPU среди конкурентов</w:t>
      </w:r>
    </w:p>
    <w:p w14:paraId="5120E511" w14:textId="77777777" w:rsidR="00ED19C4" w:rsidRPr="00AB7653" w:rsidRDefault="00ED19C4" w:rsidP="00AB7653">
      <w:pPr>
        <w:rPr>
          <w:rFonts w:ascii="Cambria" w:eastAsia="Cambria" w:hAnsi="Cambria" w:cs="Cambria"/>
        </w:rPr>
      </w:pPr>
    </w:p>
    <w:p w14:paraId="2DC3694C" w14:textId="77777777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</w:rPr>
        <w:t xml:space="preserve">Управление размещением рекламы </w:t>
      </w:r>
    </w:p>
    <w:p w14:paraId="15753D05" w14:textId="77777777" w:rsidR="00ED19C4" w:rsidRDefault="00ED19C4" w:rsidP="004A1C40">
      <w:pPr>
        <w:pStyle w:val="a4"/>
        <w:numPr>
          <w:ilvl w:val="0"/>
          <w:numId w:val="39"/>
        </w:numPr>
      </w:pPr>
      <w:r>
        <w:t>Ресурсы и сервисы</w:t>
      </w:r>
    </w:p>
    <w:p w14:paraId="3765522A" w14:textId="39375786" w:rsidR="004B2322" w:rsidRDefault="004B2322" w:rsidP="004B2322">
      <w:pPr>
        <w:pStyle w:val="a4"/>
        <w:numPr>
          <w:ilvl w:val="1"/>
          <w:numId w:val="39"/>
        </w:numPr>
      </w:pPr>
      <w:r w:rsidRPr="004B2322">
        <w:t xml:space="preserve">Доступность данных в </w:t>
      </w:r>
      <w:proofErr w:type="spellStart"/>
      <w:r w:rsidRPr="004B2322">
        <w:t>real-time</w:t>
      </w:r>
      <w:proofErr w:type="spellEnd"/>
      <w:r w:rsidRPr="004B2322">
        <w:t xml:space="preserve"> с возможностью делегирования рекламодателю</w:t>
      </w:r>
    </w:p>
    <w:p w14:paraId="4DB2AEB9" w14:textId="77777777" w:rsidR="00ED19C4" w:rsidRDefault="00ED19C4" w:rsidP="004A1C40">
      <w:pPr>
        <w:pStyle w:val="a4"/>
        <w:numPr>
          <w:ilvl w:val="0"/>
          <w:numId w:val="39"/>
        </w:numPr>
      </w:pPr>
      <w:r>
        <w:t>Технологичность и функциональность</w:t>
      </w:r>
    </w:p>
    <w:p w14:paraId="0639D19C" w14:textId="445CE894" w:rsidR="004B2322" w:rsidRDefault="004B2322" w:rsidP="004B2322">
      <w:pPr>
        <w:pStyle w:val="a4"/>
        <w:numPr>
          <w:ilvl w:val="1"/>
          <w:numId w:val="39"/>
        </w:numPr>
      </w:pPr>
      <w:r w:rsidRPr="004B2322">
        <w:t>Вариативность форматов и возможности запуска (самим и через партнеров), вариативности настройки аудитории</w:t>
      </w:r>
    </w:p>
    <w:p w14:paraId="5AE5DB1A" w14:textId="77777777" w:rsidR="00ED19C4" w:rsidRDefault="00ED19C4" w:rsidP="004A1C40">
      <w:pPr>
        <w:pStyle w:val="a4"/>
        <w:numPr>
          <w:ilvl w:val="0"/>
          <w:numId w:val="39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071613FE" w14:textId="254CCB3F" w:rsidR="004B2322" w:rsidRPr="0077192C" w:rsidRDefault="004B2322" w:rsidP="004B2322">
      <w:pPr>
        <w:pStyle w:val="a4"/>
        <w:numPr>
          <w:ilvl w:val="1"/>
          <w:numId w:val="39"/>
        </w:numPr>
      </w:pPr>
      <w:r w:rsidRPr="004B2322">
        <w:t>Отсутствие границ по бюджету</w:t>
      </w:r>
    </w:p>
    <w:p w14:paraId="0DFF1987" w14:textId="77777777" w:rsidR="00ED19C4" w:rsidRPr="00AB7653" w:rsidRDefault="00ED19C4" w:rsidP="00AB7653">
      <w:pPr>
        <w:rPr>
          <w:rFonts w:ascii="Cambria" w:eastAsia="Cambria" w:hAnsi="Cambria" w:cs="Cambria"/>
        </w:rPr>
      </w:pPr>
    </w:p>
    <w:p w14:paraId="3CAB5E67" w14:textId="77777777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</w:rPr>
        <w:t>CTV-реселлеры</w:t>
      </w:r>
    </w:p>
    <w:p w14:paraId="67CB80E1" w14:textId="77777777" w:rsidR="00ED19C4" w:rsidRDefault="00ED19C4" w:rsidP="004A1C40">
      <w:pPr>
        <w:pStyle w:val="a4"/>
        <w:numPr>
          <w:ilvl w:val="0"/>
          <w:numId w:val="39"/>
        </w:numPr>
      </w:pPr>
      <w:r>
        <w:lastRenderedPageBreak/>
        <w:t>Ресурсы и сервисы</w:t>
      </w:r>
    </w:p>
    <w:p w14:paraId="2EE41336" w14:textId="6FEC19FE" w:rsidR="004B2322" w:rsidRDefault="004B2322" w:rsidP="004B2322">
      <w:pPr>
        <w:pStyle w:val="a4"/>
        <w:numPr>
          <w:ilvl w:val="1"/>
          <w:numId w:val="39"/>
        </w:numPr>
      </w:pPr>
      <w:proofErr w:type="spellStart"/>
      <w:r w:rsidRPr="004B2322">
        <w:t>Мультиканальность</w:t>
      </w:r>
      <w:proofErr w:type="spellEnd"/>
      <w:r w:rsidRPr="004B2322">
        <w:t xml:space="preserve"> (TV и CTV-приложения, стриминговые сервисы, WEB TV, Mobile </w:t>
      </w:r>
      <w:proofErr w:type="spellStart"/>
      <w:r w:rsidRPr="004B2322">
        <w:t>App</w:t>
      </w:r>
      <w:proofErr w:type="spellEnd"/>
      <w:r w:rsidRPr="004B2322">
        <w:t>)</w:t>
      </w:r>
    </w:p>
    <w:p w14:paraId="051C28E2" w14:textId="77777777" w:rsidR="00ED19C4" w:rsidRDefault="00ED19C4" w:rsidP="004A1C40">
      <w:pPr>
        <w:pStyle w:val="a4"/>
        <w:numPr>
          <w:ilvl w:val="0"/>
          <w:numId w:val="39"/>
        </w:numPr>
      </w:pPr>
      <w:r>
        <w:t>Технологичность и функциональность</w:t>
      </w:r>
    </w:p>
    <w:p w14:paraId="661FF3A8" w14:textId="22A5A4B7" w:rsidR="004B2322" w:rsidRDefault="004B2322" w:rsidP="004B2322">
      <w:pPr>
        <w:pStyle w:val="a4"/>
        <w:numPr>
          <w:ilvl w:val="1"/>
          <w:numId w:val="39"/>
        </w:numPr>
      </w:pPr>
      <w:r w:rsidRPr="004B2322">
        <w:t xml:space="preserve">Доступность интерактивных механик (оверлей, динамическая кнопка, </w:t>
      </w:r>
      <w:proofErr w:type="spellStart"/>
      <w:r w:rsidRPr="004B2322">
        <w:t>картивные</w:t>
      </w:r>
      <w:proofErr w:type="spellEnd"/>
      <w:r w:rsidRPr="004B2322">
        <w:t xml:space="preserve"> детали, </w:t>
      </w:r>
      <w:proofErr w:type="spellStart"/>
      <w:r w:rsidRPr="004B2322">
        <w:t>пэкшот</w:t>
      </w:r>
      <w:proofErr w:type="spellEnd"/>
      <w:r w:rsidRPr="004B2322">
        <w:t xml:space="preserve">, </w:t>
      </w:r>
      <w:proofErr w:type="spellStart"/>
      <w:r w:rsidRPr="004B2322">
        <w:t>микросайт</w:t>
      </w:r>
      <w:proofErr w:type="spellEnd"/>
      <w:r w:rsidRPr="004B2322">
        <w:t>, механика витрин и т.д.)</w:t>
      </w:r>
    </w:p>
    <w:p w14:paraId="24592438" w14:textId="77777777" w:rsidR="00ED19C4" w:rsidRDefault="00ED19C4" w:rsidP="004A1C40">
      <w:pPr>
        <w:pStyle w:val="a4"/>
        <w:numPr>
          <w:ilvl w:val="0"/>
          <w:numId w:val="39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493E1BA1" w14:textId="2A5130A5" w:rsidR="004B2322" w:rsidRPr="0077192C" w:rsidRDefault="004B2322" w:rsidP="004B2322">
      <w:pPr>
        <w:pStyle w:val="a4"/>
        <w:numPr>
          <w:ilvl w:val="1"/>
          <w:numId w:val="39"/>
        </w:numPr>
      </w:pPr>
      <w:r w:rsidRPr="004B2322">
        <w:t>Оптимальная стоимость по сравнению с конкурентами</w:t>
      </w:r>
    </w:p>
    <w:p w14:paraId="53C05043" w14:textId="77777777" w:rsidR="00ED19C4" w:rsidRPr="00AB7653" w:rsidRDefault="00ED19C4" w:rsidP="00AB7653">
      <w:pPr>
        <w:rPr>
          <w:rFonts w:ascii="Cambria" w:eastAsia="Cambria" w:hAnsi="Cambria" w:cs="Cambria"/>
        </w:rPr>
      </w:pPr>
    </w:p>
    <w:p w14:paraId="15516E70" w14:textId="242D179A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</w:rPr>
        <w:t xml:space="preserve">Premium </w:t>
      </w:r>
      <w:proofErr w:type="spellStart"/>
      <w:r w:rsidRPr="00A50257">
        <w:rPr>
          <w:rFonts w:ascii="Cambria" w:eastAsia="Cambria" w:hAnsi="Cambria" w:cs="Cambria"/>
          <w:b/>
          <w:bCs/>
        </w:rPr>
        <w:t>networks</w:t>
      </w:r>
      <w:proofErr w:type="spellEnd"/>
      <w:r w:rsidRPr="00A50257">
        <w:rPr>
          <w:rFonts w:ascii="Cambria" w:eastAsia="Cambria" w:hAnsi="Cambria" w:cs="Cambria"/>
          <w:b/>
          <w:bCs/>
        </w:rPr>
        <w:t xml:space="preserve"> </w:t>
      </w:r>
      <w:r w:rsidR="00A50257">
        <w:rPr>
          <w:rFonts w:ascii="Cambria" w:eastAsia="Cambria" w:hAnsi="Cambria" w:cs="Cambria"/>
          <w:b/>
          <w:bCs/>
        </w:rPr>
        <w:t>(премиумные сети)</w:t>
      </w:r>
    </w:p>
    <w:p w14:paraId="3B45E433" w14:textId="77777777" w:rsidR="00ED19C4" w:rsidRDefault="00ED19C4" w:rsidP="004A1C40">
      <w:pPr>
        <w:pStyle w:val="a4"/>
        <w:numPr>
          <w:ilvl w:val="0"/>
          <w:numId w:val="39"/>
        </w:numPr>
      </w:pPr>
      <w:r>
        <w:t>Ресурсы и сервисы</w:t>
      </w:r>
    </w:p>
    <w:p w14:paraId="02FAA20D" w14:textId="4C5A55CF" w:rsidR="004B2322" w:rsidRDefault="004B2322" w:rsidP="004B2322">
      <w:pPr>
        <w:pStyle w:val="a4"/>
        <w:numPr>
          <w:ilvl w:val="1"/>
          <w:numId w:val="39"/>
        </w:numPr>
      </w:pPr>
      <w:r w:rsidRPr="004B2322">
        <w:t>Широкий пул инструментов, форматов и настроек</w:t>
      </w:r>
    </w:p>
    <w:p w14:paraId="03503A65" w14:textId="77777777" w:rsidR="00ED19C4" w:rsidRDefault="00ED19C4" w:rsidP="004A1C40">
      <w:pPr>
        <w:pStyle w:val="a4"/>
        <w:numPr>
          <w:ilvl w:val="0"/>
          <w:numId w:val="39"/>
        </w:numPr>
      </w:pPr>
      <w:r>
        <w:t>Технологичность и функциональность</w:t>
      </w:r>
    </w:p>
    <w:p w14:paraId="0A7B802E" w14:textId="7E1C1538" w:rsidR="004B2322" w:rsidRDefault="004B2322" w:rsidP="004B2322">
      <w:pPr>
        <w:pStyle w:val="a4"/>
        <w:numPr>
          <w:ilvl w:val="1"/>
          <w:numId w:val="39"/>
        </w:numPr>
      </w:pPr>
      <w:r w:rsidRPr="004B2322">
        <w:t>Внутренний верификатор для аудита трафика</w:t>
      </w:r>
    </w:p>
    <w:p w14:paraId="37DCDB35" w14:textId="77777777" w:rsidR="00ED19C4" w:rsidRDefault="00ED19C4" w:rsidP="004A1C40">
      <w:pPr>
        <w:pStyle w:val="a4"/>
        <w:numPr>
          <w:ilvl w:val="0"/>
          <w:numId w:val="39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07FC4CD1" w14:textId="6284C3F7" w:rsidR="004B2322" w:rsidRPr="0077192C" w:rsidRDefault="004B2322" w:rsidP="004B2322">
      <w:pPr>
        <w:pStyle w:val="a4"/>
        <w:numPr>
          <w:ilvl w:val="1"/>
          <w:numId w:val="39"/>
        </w:numPr>
      </w:pPr>
      <w:r w:rsidRPr="004B2322">
        <w:t>Прозрачность ценообразования</w:t>
      </w:r>
    </w:p>
    <w:p w14:paraId="479B7FBE" w14:textId="77777777" w:rsidR="00ED19C4" w:rsidRPr="00AB7653" w:rsidRDefault="00ED19C4" w:rsidP="00AB7653">
      <w:pPr>
        <w:rPr>
          <w:rFonts w:ascii="Cambria" w:eastAsia="Cambria" w:hAnsi="Cambria" w:cs="Cambria"/>
        </w:rPr>
      </w:pPr>
    </w:p>
    <w:p w14:paraId="70066A12" w14:textId="77777777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</w:rPr>
        <w:t xml:space="preserve">Рекламные </w:t>
      </w:r>
      <w:proofErr w:type="spellStart"/>
      <w:r w:rsidRPr="00A50257">
        <w:rPr>
          <w:rFonts w:ascii="Cambria" w:eastAsia="Cambria" w:hAnsi="Cambria" w:cs="Cambria"/>
          <w:b/>
          <w:bCs/>
        </w:rPr>
        <w:t>видеосети</w:t>
      </w:r>
      <w:proofErr w:type="spellEnd"/>
      <w:r w:rsidRPr="00A50257">
        <w:rPr>
          <w:rFonts w:ascii="Cambria" w:eastAsia="Cambria" w:hAnsi="Cambria" w:cs="Cambria"/>
          <w:b/>
          <w:bCs/>
        </w:rPr>
        <w:t xml:space="preserve"> (</w:t>
      </w:r>
      <w:r w:rsidRPr="00A50257">
        <w:rPr>
          <w:rFonts w:ascii="Cambria" w:eastAsia="Cambria" w:hAnsi="Cambria" w:cs="Cambria"/>
          <w:b/>
          <w:bCs/>
          <w:lang w:val="en-US"/>
        </w:rPr>
        <w:t>Mobile</w:t>
      </w:r>
      <w:r w:rsidRPr="00A50257">
        <w:rPr>
          <w:rFonts w:ascii="Cambria" w:eastAsia="Cambria" w:hAnsi="Cambria" w:cs="Cambria"/>
          <w:b/>
          <w:bCs/>
        </w:rPr>
        <w:t>&amp;</w:t>
      </w:r>
      <w:r w:rsidRPr="00A50257">
        <w:rPr>
          <w:rFonts w:ascii="Cambria" w:eastAsia="Cambria" w:hAnsi="Cambria" w:cs="Cambria"/>
          <w:b/>
          <w:bCs/>
          <w:lang w:val="en-US"/>
        </w:rPr>
        <w:t>Desktop</w:t>
      </w:r>
      <w:r w:rsidRPr="00A50257">
        <w:rPr>
          <w:rFonts w:ascii="Cambria" w:eastAsia="Cambria" w:hAnsi="Cambria" w:cs="Cambria"/>
          <w:b/>
          <w:bCs/>
        </w:rPr>
        <w:t xml:space="preserve">. </w:t>
      </w:r>
      <w:r w:rsidRPr="00A50257">
        <w:rPr>
          <w:rFonts w:ascii="Cambria" w:eastAsia="Cambria" w:hAnsi="Cambria" w:cs="Cambria"/>
          <w:b/>
          <w:bCs/>
          <w:lang w:val="en-US"/>
        </w:rPr>
        <w:t>excl</w:t>
      </w:r>
      <w:r w:rsidRPr="00A50257">
        <w:rPr>
          <w:rFonts w:ascii="Cambria" w:eastAsia="Cambria" w:hAnsi="Cambria" w:cs="Cambria"/>
          <w:b/>
          <w:bCs/>
        </w:rPr>
        <w:t xml:space="preserve"> </w:t>
      </w:r>
      <w:proofErr w:type="spellStart"/>
      <w:r w:rsidRPr="00A50257">
        <w:rPr>
          <w:rFonts w:ascii="Cambria" w:eastAsia="Cambria" w:hAnsi="Cambria" w:cs="Cambria"/>
          <w:b/>
          <w:bCs/>
          <w:lang w:val="en-US"/>
        </w:rPr>
        <w:t>InApp</w:t>
      </w:r>
      <w:proofErr w:type="spellEnd"/>
      <w:r w:rsidRPr="00A50257">
        <w:rPr>
          <w:rFonts w:ascii="Cambria" w:eastAsia="Cambria" w:hAnsi="Cambria" w:cs="Cambria"/>
          <w:b/>
          <w:bCs/>
        </w:rPr>
        <w:t>)</w:t>
      </w:r>
    </w:p>
    <w:p w14:paraId="09FE938F" w14:textId="77777777" w:rsidR="00ED19C4" w:rsidRDefault="00ED19C4" w:rsidP="004A1C40">
      <w:pPr>
        <w:pStyle w:val="a4"/>
        <w:numPr>
          <w:ilvl w:val="0"/>
          <w:numId w:val="39"/>
        </w:numPr>
      </w:pPr>
      <w:r>
        <w:t>Ресурсы и сервисы</w:t>
      </w:r>
    </w:p>
    <w:p w14:paraId="41F9975E" w14:textId="5A8023E2" w:rsidR="004B2322" w:rsidRDefault="004B2322" w:rsidP="004B2322">
      <w:pPr>
        <w:pStyle w:val="a4"/>
        <w:numPr>
          <w:ilvl w:val="1"/>
          <w:numId w:val="39"/>
        </w:numPr>
      </w:pPr>
      <w:r w:rsidRPr="004B2322">
        <w:t>Идеальное соотношение охвата и цены. Прозрачность и качество трафика, необходимая частота, видимость, показатели досмотров</w:t>
      </w:r>
    </w:p>
    <w:p w14:paraId="066F843C" w14:textId="77777777" w:rsidR="00ED19C4" w:rsidRDefault="00ED19C4" w:rsidP="004A1C40">
      <w:pPr>
        <w:pStyle w:val="a4"/>
        <w:numPr>
          <w:ilvl w:val="0"/>
          <w:numId w:val="39"/>
        </w:numPr>
      </w:pPr>
      <w:r>
        <w:t>Технологичность и функциональность</w:t>
      </w:r>
    </w:p>
    <w:p w14:paraId="329D2481" w14:textId="4C1751EE" w:rsidR="004B2322" w:rsidRDefault="004B2322" w:rsidP="004B2322">
      <w:pPr>
        <w:pStyle w:val="a4"/>
        <w:numPr>
          <w:ilvl w:val="1"/>
          <w:numId w:val="39"/>
        </w:numPr>
      </w:pPr>
      <w:r w:rsidRPr="004B2322">
        <w:t>Возможность размещаться кодом и прошиваться трекером</w:t>
      </w:r>
    </w:p>
    <w:p w14:paraId="7F309682" w14:textId="77777777" w:rsidR="00ED19C4" w:rsidRDefault="00ED19C4" w:rsidP="004A1C40">
      <w:pPr>
        <w:pStyle w:val="a4"/>
        <w:numPr>
          <w:ilvl w:val="0"/>
          <w:numId w:val="39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1499BB11" w14:textId="732BFA17" w:rsidR="004B2322" w:rsidRPr="0077192C" w:rsidRDefault="004B2322" w:rsidP="004B2322">
      <w:pPr>
        <w:pStyle w:val="a4"/>
        <w:numPr>
          <w:ilvl w:val="1"/>
          <w:numId w:val="39"/>
        </w:numPr>
      </w:pPr>
      <w:r w:rsidRPr="004B2322">
        <w:t>Доступность, адекватность, гибкость, обоснованность</w:t>
      </w:r>
    </w:p>
    <w:p w14:paraId="61677A44" w14:textId="77777777" w:rsidR="00ED19C4" w:rsidRPr="00ED19C4" w:rsidRDefault="00ED19C4" w:rsidP="00AB7653">
      <w:pPr>
        <w:rPr>
          <w:rFonts w:ascii="Cambria" w:eastAsia="Cambria" w:hAnsi="Cambria" w:cs="Cambria"/>
        </w:rPr>
      </w:pPr>
    </w:p>
    <w:p w14:paraId="412014E6" w14:textId="77777777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  <w:lang w:val="en-US"/>
        </w:rPr>
        <w:t xml:space="preserve">DSP (Demand Side Platform) </w:t>
      </w:r>
    </w:p>
    <w:p w14:paraId="043190C9" w14:textId="77777777" w:rsidR="00ED19C4" w:rsidRDefault="00ED19C4" w:rsidP="004A1C40">
      <w:pPr>
        <w:pStyle w:val="a4"/>
        <w:numPr>
          <w:ilvl w:val="0"/>
          <w:numId w:val="39"/>
        </w:numPr>
      </w:pPr>
      <w:r>
        <w:t>Ресурсы и сервисы</w:t>
      </w:r>
    </w:p>
    <w:p w14:paraId="4ADC2262" w14:textId="25CBA7CB" w:rsidR="004B2322" w:rsidRDefault="004B2322" w:rsidP="004B2322">
      <w:pPr>
        <w:pStyle w:val="a4"/>
        <w:numPr>
          <w:ilvl w:val="1"/>
          <w:numId w:val="39"/>
        </w:numPr>
      </w:pPr>
      <w:r w:rsidRPr="004B2322">
        <w:t>Наличие собственных, в т.ч. уникальных, сегментов и возможность загружать дополнительные (сторонние) сегменты</w:t>
      </w:r>
    </w:p>
    <w:p w14:paraId="7C8C2D82" w14:textId="77777777" w:rsidR="00ED19C4" w:rsidRDefault="00ED19C4" w:rsidP="004A1C40">
      <w:pPr>
        <w:pStyle w:val="a4"/>
        <w:numPr>
          <w:ilvl w:val="0"/>
          <w:numId w:val="39"/>
        </w:numPr>
      </w:pPr>
      <w:r>
        <w:t>Технологичность и функциональность</w:t>
      </w:r>
    </w:p>
    <w:p w14:paraId="03DAB83B" w14:textId="61FAA6DA" w:rsidR="004B2322" w:rsidRDefault="004B2322" w:rsidP="004B2322">
      <w:pPr>
        <w:pStyle w:val="a4"/>
        <w:numPr>
          <w:ilvl w:val="1"/>
          <w:numId w:val="39"/>
        </w:numPr>
      </w:pPr>
      <w:r w:rsidRPr="004B2322">
        <w:t xml:space="preserve">Удобство </w:t>
      </w:r>
      <w:proofErr w:type="spellStart"/>
      <w:r w:rsidRPr="004B2322">
        <w:t>black</w:t>
      </w:r>
      <w:proofErr w:type="spellEnd"/>
      <w:r w:rsidRPr="004B2322">
        <w:t xml:space="preserve"> и </w:t>
      </w:r>
      <w:proofErr w:type="spellStart"/>
      <w:r w:rsidRPr="004B2322">
        <w:t>white</w:t>
      </w:r>
      <w:proofErr w:type="spellEnd"/>
      <w:r w:rsidRPr="004B2322">
        <w:t xml:space="preserve"> листов</w:t>
      </w:r>
    </w:p>
    <w:p w14:paraId="28BAC0CD" w14:textId="77777777" w:rsidR="00ED19C4" w:rsidRDefault="00ED19C4" w:rsidP="004A1C40">
      <w:pPr>
        <w:pStyle w:val="a4"/>
        <w:numPr>
          <w:ilvl w:val="0"/>
          <w:numId w:val="39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11CF4503" w14:textId="265A09DD" w:rsidR="004B2322" w:rsidRPr="0077192C" w:rsidRDefault="004B2322" w:rsidP="004B2322">
      <w:pPr>
        <w:pStyle w:val="a4"/>
        <w:numPr>
          <w:ilvl w:val="1"/>
          <w:numId w:val="39"/>
        </w:numPr>
      </w:pPr>
      <w:r w:rsidRPr="004B2322">
        <w:t>Наличие постоплат</w:t>
      </w:r>
    </w:p>
    <w:p w14:paraId="4774A251" w14:textId="77777777" w:rsidR="00ED19C4" w:rsidRPr="00ED19C4" w:rsidRDefault="00ED19C4" w:rsidP="00AB7653">
      <w:pPr>
        <w:rPr>
          <w:rFonts w:ascii="Cambria" w:eastAsia="Cambria" w:hAnsi="Cambria" w:cs="Cambria"/>
        </w:rPr>
      </w:pPr>
    </w:p>
    <w:p w14:paraId="06CE85D0" w14:textId="77777777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</w:rPr>
        <w:t>Реклама</w:t>
      </w:r>
      <w:r w:rsidRPr="00A50257">
        <w:rPr>
          <w:rFonts w:ascii="Cambria" w:eastAsia="Cambria" w:hAnsi="Cambria" w:cs="Cambria"/>
          <w:b/>
          <w:bCs/>
          <w:lang w:val="en-US"/>
        </w:rPr>
        <w:t xml:space="preserve"> </w:t>
      </w:r>
      <w:r w:rsidRPr="00A50257">
        <w:rPr>
          <w:rFonts w:ascii="Cambria" w:eastAsia="Cambria" w:hAnsi="Cambria" w:cs="Cambria"/>
          <w:b/>
          <w:bCs/>
        </w:rPr>
        <w:t>в</w:t>
      </w:r>
      <w:r w:rsidRPr="00A50257">
        <w:rPr>
          <w:rFonts w:ascii="Cambria" w:eastAsia="Cambria" w:hAnsi="Cambria" w:cs="Cambria"/>
          <w:b/>
          <w:bCs/>
          <w:lang w:val="en-US"/>
        </w:rPr>
        <w:t xml:space="preserve"> Telegram </w:t>
      </w:r>
    </w:p>
    <w:p w14:paraId="2E5A114E" w14:textId="77777777" w:rsidR="00ED19C4" w:rsidRDefault="00ED19C4" w:rsidP="004A1C40">
      <w:pPr>
        <w:pStyle w:val="a4"/>
        <w:numPr>
          <w:ilvl w:val="0"/>
          <w:numId w:val="38"/>
        </w:numPr>
      </w:pPr>
      <w:r>
        <w:t>Ресурсы и сервисы</w:t>
      </w:r>
    </w:p>
    <w:p w14:paraId="14D780C1" w14:textId="0EF8C739" w:rsidR="004B2322" w:rsidRDefault="004B2322" w:rsidP="004B2322">
      <w:pPr>
        <w:pStyle w:val="a4"/>
        <w:numPr>
          <w:ilvl w:val="1"/>
          <w:numId w:val="38"/>
        </w:numPr>
      </w:pPr>
      <w:r w:rsidRPr="004B2322">
        <w:t>Возможность размещения тестовых публикаций с последующим выбором наиболее конверсионных каналов</w:t>
      </w:r>
    </w:p>
    <w:p w14:paraId="5056AC76" w14:textId="77777777" w:rsidR="00ED19C4" w:rsidRDefault="00ED19C4" w:rsidP="004A1C40">
      <w:pPr>
        <w:pStyle w:val="a4"/>
        <w:numPr>
          <w:ilvl w:val="0"/>
          <w:numId w:val="38"/>
        </w:numPr>
      </w:pPr>
      <w:r>
        <w:t>Технологичность и функциональность</w:t>
      </w:r>
    </w:p>
    <w:p w14:paraId="0A13EC4E" w14:textId="57DB45F3" w:rsidR="004B2322" w:rsidRDefault="004B2322" w:rsidP="004B2322">
      <w:pPr>
        <w:pStyle w:val="a4"/>
        <w:numPr>
          <w:ilvl w:val="1"/>
          <w:numId w:val="38"/>
        </w:numPr>
      </w:pPr>
      <w:r w:rsidRPr="004B2322">
        <w:t>Продвинутые инструменты для анализа эффективности, настройки и управления РК; инструменты детальной отчетности</w:t>
      </w:r>
    </w:p>
    <w:p w14:paraId="2822FD84" w14:textId="77777777" w:rsidR="00ED19C4" w:rsidRDefault="00ED19C4" w:rsidP="004A1C40">
      <w:pPr>
        <w:pStyle w:val="a4"/>
        <w:numPr>
          <w:ilvl w:val="0"/>
          <w:numId w:val="38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24B8EB1B" w14:textId="6607C792" w:rsidR="004B2322" w:rsidRPr="0077192C" w:rsidRDefault="004B2322" w:rsidP="004B2322">
      <w:pPr>
        <w:pStyle w:val="a4"/>
        <w:numPr>
          <w:ilvl w:val="1"/>
          <w:numId w:val="38"/>
        </w:numPr>
      </w:pPr>
      <w:r w:rsidRPr="004B2322">
        <w:t>Бенчмарки (CPM и СPS) для прогноза, планирования бюджета</w:t>
      </w:r>
    </w:p>
    <w:p w14:paraId="3E4A8D57" w14:textId="77777777" w:rsidR="00ED19C4" w:rsidRPr="00ED19C4" w:rsidRDefault="00ED19C4" w:rsidP="00AB7653">
      <w:pPr>
        <w:rPr>
          <w:rFonts w:ascii="Cambria" w:eastAsia="Cambria" w:hAnsi="Cambria" w:cs="Cambria"/>
        </w:rPr>
      </w:pPr>
    </w:p>
    <w:p w14:paraId="3BF03043" w14:textId="77777777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</w:rPr>
        <w:t>Инструменты</w:t>
      </w:r>
      <w:r w:rsidRPr="00A50257">
        <w:rPr>
          <w:rFonts w:ascii="Cambria" w:eastAsia="Cambria" w:hAnsi="Cambria" w:cs="Cambria"/>
          <w:b/>
          <w:bCs/>
          <w:lang w:val="en-US"/>
        </w:rPr>
        <w:t xml:space="preserve"> </w:t>
      </w:r>
      <w:r w:rsidRPr="00A50257">
        <w:rPr>
          <w:rFonts w:ascii="Cambria" w:eastAsia="Cambria" w:hAnsi="Cambria" w:cs="Cambria"/>
          <w:b/>
          <w:bCs/>
        </w:rPr>
        <w:t>аналитики</w:t>
      </w:r>
      <w:r w:rsidRPr="00A50257">
        <w:rPr>
          <w:rFonts w:ascii="Cambria" w:eastAsia="Cambria" w:hAnsi="Cambria" w:cs="Cambria"/>
          <w:b/>
          <w:bCs/>
          <w:lang w:val="en-US"/>
        </w:rPr>
        <w:t xml:space="preserve"> </w:t>
      </w:r>
    </w:p>
    <w:p w14:paraId="71264171" w14:textId="77777777" w:rsidR="00ED19C4" w:rsidRDefault="00ED19C4" w:rsidP="004A1C40">
      <w:pPr>
        <w:pStyle w:val="a4"/>
        <w:numPr>
          <w:ilvl w:val="0"/>
          <w:numId w:val="38"/>
        </w:numPr>
      </w:pPr>
      <w:r>
        <w:lastRenderedPageBreak/>
        <w:t>Ресурсы и сервисы</w:t>
      </w:r>
    </w:p>
    <w:p w14:paraId="724310D6" w14:textId="4A8CD4F0" w:rsidR="004B2322" w:rsidRDefault="004B2322" w:rsidP="004B2322">
      <w:pPr>
        <w:pStyle w:val="a4"/>
        <w:numPr>
          <w:ilvl w:val="1"/>
          <w:numId w:val="38"/>
        </w:numPr>
      </w:pPr>
      <w:r w:rsidRPr="004B2322">
        <w:t>Перекладка данных между рекламными кабинетами, системами аналитики, базами данных и другими системами хранения; Хранение данных в клиентском DWH</w:t>
      </w:r>
    </w:p>
    <w:p w14:paraId="63A98DD4" w14:textId="77777777" w:rsidR="00ED19C4" w:rsidRDefault="00ED19C4" w:rsidP="004A1C40">
      <w:pPr>
        <w:pStyle w:val="a4"/>
        <w:numPr>
          <w:ilvl w:val="0"/>
          <w:numId w:val="38"/>
        </w:numPr>
      </w:pPr>
      <w:r>
        <w:t>Технологичность и функциональность</w:t>
      </w:r>
    </w:p>
    <w:p w14:paraId="686D5922" w14:textId="3E302522" w:rsidR="004B2322" w:rsidRDefault="004B2322" w:rsidP="004B2322">
      <w:pPr>
        <w:pStyle w:val="a4"/>
        <w:numPr>
          <w:ilvl w:val="1"/>
          <w:numId w:val="38"/>
        </w:numPr>
      </w:pPr>
      <w:r w:rsidRPr="004B2322">
        <w:t>Поддержка SDK и альтернативных магазинов приложений</w:t>
      </w:r>
    </w:p>
    <w:p w14:paraId="7AB2D6F4" w14:textId="77777777" w:rsidR="00ED19C4" w:rsidRDefault="00ED19C4" w:rsidP="004A1C40">
      <w:pPr>
        <w:pStyle w:val="a4"/>
        <w:numPr>
          <w:ilvl w:val="0"/>
          <w:numId w:val="38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1577D6E8" w14:textId="0F8F872E" w:rsidR="004B2322" w:rsidRPr="0077192C" w:rsidRDefault="004B2322" w:rsidP="004B2322">
      <w:pPr>
        <w:pStyle w:val="a4"/>
        <w:numPr>
          <w:ilvl w:val="1"/>
          <w:numId w:val="38"/>
        </w:numPr>
      </w:pPr>
      <w:r w:rsidRPr="004B2322">
        <w:t>Гибкость тарифов</w:t>
      </w:r>
    </w:p>
    <w:p w14:paraId="6EF06912" w14:textId="77777777" w:rsidR="00ED19C4" w:rsidRPr="00ED19C4" w:rsidRDefault="00ED19C4" w:rsidP="00AB7653">
      <w:pPr>
        <w:rPr>
          <w:rFonts w:ascii="Cambria" w:eastAsia="Cambria" w:hAnsi="Cambria" w:cs="Cambria"/>
        </w:rPr>
      </w:pPr>
    </w:p>
    <w:p w14:paraId="087860EC" w14:textId="77777777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  <w:lang w:val="en-US"/>
        </w:rPr>
        <w:t xml:space="preserve">Validation/Verification Tools </w:t>
      </w:r>
    </w:p>
    <w:p w14:paraId="1173EF8C" w14:textId="77777777" w:rsidR="00ED19C4" w:rsidRDefault="00ED19C4" w:rsidP="004A1C40">
      <w:pPr>
        <w:pStyle w:val="a4"/>
        <w:numPr>
          <w:ilvl w:val="0"/>
          <w:numId w:val="38"/>
        </w:numPr>
      </w:pPr>
      <w:r>
        <w:t>Ресурсы и сервисы</w:t>
      </w:r>
    </w:p>
    <w:p w14:paraId="43D2FAF1" w14:textId="092402FE" w:rsidR="004B2322" w:rsidRDefault="004B2322" w:rsidP="004B2322">
      <w:pPr>
        <w:pStyle w:val="a4"/>
        <w:numPr>
          <w:ilvl w:val="1"/>
          <w:numId w:val="38"/>
        </w:numPr>
      </w:pPr>
      <w:r w:rsidRPr="004B2322">
        <w:t>Высокий уровень детализации анализа</w:t>
      </w:r>
    </w:p>
    <w:p w14:paraId="27B981C9" w14:textId="77777777" w:rsidR="00ED19C4" w:rsidRDefault="00ED19C4" w:rsidP="004A1C40">
      <w:pPr>
        <w:pStyle w:val="a4"/>
        <w:numPr>
          <w:ilvl w:val="0"/>
          <w:numId w:val="38"/>
        </w:numPr>
      </w:pPr>
      <w:r>
        <w:t>Технологичность и функциональность</w:t>
      </w:r>
    </w:p>
    <w:p w14:paraId="450A0EE8" w14:textId="405F13D6" w:rsidR="004B2322" w:rsidRDefault="004B2322" w:rsidP="004B2322">
      <w:pPr>
        <w:pStyle w:val="a4"/>
        <w:numPr>
          <w:ilvl w:val="1"/>
          <w:numId w:val="38"/>
        </w:numPr>
      </w:pPr>
      <w:r w:rsidRPr="004B2322">
        <w:t>Быстрота создания ссылок</w:t>
      </w:r>
    </w:p>
    <w:p w14:paraId="12B4D124" w14:textId="77777777" w:rsidR="00ED19C4" w:rsidRDefault="00ED19C4" w:rsidP="004A1C40">
      <w:pPr>
        <w:pStyle w:val="a4"/>
        <w:numPr>
          <w:ilvl w:val="0"/>
          <w:numId w:val="38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0BD00927" w14:textId="10366C09" w:rsidR="004B2322" w:rsidRPr="0077192C" w:rsidRDefault="004B2322" w:rsidP="004B2322">
      <w:pPr>
        <w:pStyle w:val="a4"/>
        <w:numPr>
          <w:ilvl w:val="1"/>
          <w:numId w:val="38"/>
        </w:numPr>
      </w:pPr>
      <w:r w:rsidRPr="004B2322">
        <w:t>Оптимальная стоимость по сравнению с конкурентами</w:t>
      </w:r>
    </w:p>
    <w:p w14:paraId="2F40976F" w14:textId="77777777" w:rsidR="00ED19C4" w:rsidRPr="00ED19C4" w:rsidRDefault="00ED19C4" w:rsidP="00AB7653">
      <w:pPr>
        <w:rPr>
          <w:rFonts w:ascii="Cambria" w:eastAsia="Cambria" w:hAnsi="Cambria" w:cs="Cambria"/>
        </w:rPr>
      </w:pPr>
    </w:p>
    <w:p w14:paraId="0D2AE467" w14:textId="77777777" w:rsidR="00AB7653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</w:rPr>
        <w:t>ОРД</w:t>
      </w:r>
      <w:r w:rsidRPr="00A50257">
        <w:rPr>
          <w:rFonts w:ascii="Cambria" w:eastAsia="Cambria" w:hAnsi="Cambria" w:cs="Cambria"/>
          <w:b/>
          <w:bCs/>
          <w:lang w:val="en-US"/>
        </w:rPr>
        <w:t xml:space="preserve"> </w:t>
      </w:r>
    </w:p>
    <w:p w14:paraId="7BE2E8D5" w14:textId="77777777" w:rsidR="00ED19C4" w:rsidRDefault="00ED19C4" w:rsidP="004A1C40">
      <w:pPr>
        <w:pStyle w:val="a4"/>
        <w:numPr>
          <w:ilvl w:val="0"/>
          <w:numId w:val="38"/>
        </w:numPr>
      </w:pPr>
      <w:r>
        <w:t>Ресурсы и сервисы</w:t>
      </w:r>
    </w:p>
    <w:p w14:paraId="001B493B" w14:textId="2E5E0C87" w:rsidR="004B2322" w:rsidRDefault="004B2322" w:rsidP="004B2322">
      <w:pPr>
        <w:pStyle w:val="a4"/>
        <w:numPr>
          <w:ilvl w:val="1"/>
          <w:numId w:val="38"/>
        </w:numPr>
      </w:pPr>
      <w:r w:rsidRPr="004B2322">
        <w:t>Автоматический сбор статистики и передача в ЕРИР</w:t>
      </w:r>
    </w:p>
    <w:p w14:paraId="4B0B2C8A" w14:textId="77777777" w:rsidR="00ED19C4" w:rsidRDefault="00ED19C4" w:rsidP="004A1C40">
      <w:pPr>
        <w:pStyle w:val="a4"/>
        <w:numPr>
          <w:ilvl w:val="0"/>
          <w:numId w:val="38"/>
        </w:numPr>
      </w:pPr>
      <w:r>
        <w:t>Технологичность и функциональность</w:t>
      </w:r>
    </w:p>
    <w:p w14:paraId="259CF0CA" w14:textId="48030B43" w:rsidR="004B2322" w:rsidRDefault="004B2322" w:rsidP="004B2322">
      <w:pPr>
        <w:pStyle w:val="a4"/>
        <w:numPr>
          <w:ilvl w:val="1"/>
          <w:numId w:val="38"/>
        </w:numPr>
      </w:pPr>
      <w:r w:rsidRPr="004B2322">
        <w:t>Наличие идентификатора изначального договора (CID)</w:t>
      </w:r>
    </w:p>
    <w:p w14:paraId="06B87909" w14:textId="77777777" w:rsidR="00ED19C4" w:rsidRDefault="00ED19C4" w:rsidP="004A1C40">
      <w:pPr>
        <w:pStyle w:val="a4"/>
        <w:numPr>
          <w:ilvl w:val="0"/>
          <w:numId w:val="38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556BFCA4" w14:textId="2D32AED1" w:rsidR="004B2322" w:rsidRPr="0077192C" w:rsidRDefault="00EC2752" w:rsidP="004B2322">
      <w:pPr>
        <w:pStyle w:val="a4"/>
        <w:numPr>
          <w:ilvl w:val="1"/>
          <w:numId w:val="38"/>
        </w:numPr>
      </w:pPr>
      <w:r w:rsidRPr="00EC2752">
        <w:t>Бесплатная тестовая площадка для тестирования ЛК без передачи данных в ЕРИР</w:t>
      </w:r>
    </w:p>
    <w:p w14:paraId="440CFE57" w14:textId="77777777" w:rsidR="00ED19C4" w:rsidRPr="00ED19C4" w:rsidRDefault="00ED19C4" w:rsidP="00AB7653">
      <w:pPr>
        <w:rPr>
          <w:rFonts w:ascii="Cambria" w:eastAsia="Cambria" w:hAnsi="Cambria" w:cs="Cambria"/>
        </w:rPr>
      </w:pPr>
    </w:p>
    <w:p w14:paraId="0000006C" w14:textId="4188EC67" w:rsidR="00237752" w:rsidRPr="00A50257" w:rsidRDefault="00AB7653" w:rsidP="00AB7653">
      <w:pPr>
        <w:rPr>
          <w:rFonts w:ascii="Cambria" w:eastAsia="Cambria" w:hAnsi="Cambria" w:cs="Cambria"/>
          <w:b/>
          <w:bCs/>
        </w:rPr>
      </w:pPr>
      <w:r w:rsidRPr="00A50257">
        <w:rPr>
          <w:rFonts w:ascii="Cambria" w:eastAsia="Cambria" w:hAnsi="Cambria" w:cs="Cambria"/>
          <w:b/>
          <w:bCs/>
        </w:rPr>
        <w:t>Биржи блогеров</w:t>
      </w:r>
    </w:p>
    <w:p w14:paraId="6A089F30" w14:textId="77777777" w:rsidR="00ED19C4" w:rsidRDefault="00ED19C4" w:rsidP="004A1C40">
      <w:pPr>
        <w:pStyle w:val="a4"/>
        <w:numPr>
          <w:ilvl w:val="0"/>
          <w:numId w:val="38"/>
        </w:numPr>
      </w:pPr>
      <w:r>
        <w:t>Ресурсы и сервисы</w:t>
      </w:r>
    </w:p>
    <w:p w14:paraId="3FD5E506" w14:textId="2636A606" w:rsidR="00EC2752" w:rsidRDefault="00EC2752" w:rsidP="00EC2752">
      <w:pPr>
        <w:pStyle w:val="a4"/>
        <w:numPr>
          <w:ilvl w:val="1"/>
          <w:numId w:val="38"/>
        </w:numPr>
      </w:pPr>
      <w:r w:rsidRPr="00EC2752">
        <w:t xml:space="preserve">Подбор блогеров по нужным параметрам: охват, подписчики, тематика, стоимость, CPV и </w:t>
      </w:r>
      <w:proofErr w:type="spellStart"/>
      <w:r w:rsidRPr="00EC2752">
        <w:t>др</w:t>
      </w:r>
      <w:proofErr w:type="spellEnd"/>
    </w:p>
    <w:p w14:paraId="67CFF696" w14:textId="77777777" w:rsidR="00ED19C4" w:rsidRDefault="00ED19C4" w:rsidP="004A1C40">
      <w:pPr>
        <w:pStyle w:val="a4"/>
        <w:numPr>
          <w:ilvl w:val="0"/>
          <w:numId w:val="38"/>
        </w:numPr>
      </w:pPr>
      <w:r>
        <w:t>Технологичность и функциональность</w:t>
      </w:r>
    </w:p>
    <w:p w14:paraId="2956B1C8" w14:textId="046B73E6" w:rsidR="00EC2752" w:rsidRDefault="00EC2752" w:rsidP="00EC2752">
      <w:pPr>
        <w:pStyle w:val="a4"/>
        <w:numPr>
          <w:ilvl w:val="1"/>
          <w:numId w:val="38"/>
        </w:numPr>
      </w:pPr>
      <w:r w:rsidRPr="00EC2752">
        <w:t>Прозрачные отчеты по охватам, вовлеченности, стоимости размещений</w:t>
      </w:r>
    </w:p>
    <w:p w14:paraId="3033C5E4" w14:textId="77777777" w:rsidR="00ED19C4" w:rsidRDefault="00ED19C4" w:rsidP="004A1C40">
      <w:pPr>
        <w:pStyle w:val="a4"/>
        <w:numPr>
          <w:ilvl w:val="0"/>
          <w:numId w:val="38"/>
        </w:numPr>
      </w:pPr>
      <w:proofErr w:type="spellStart"/>
      <w:r>
        <w:t>Эккаунтинг</w:t>
      </w:r>
      <w:proofErr w:type="spellEnd"/>
      <w:r>
        <w:t xml:space="preserve"> и ценовые преимущества</w:t>
      </w:r>
    </w:p>
    <w:p w14:paraId="15A30566" w14:textId="49873DF3" w:rsidR="00EC2752" w:rsidRPr="0077192C" w:rsidRDefault="00EC2752" w:rsidP="00EC2752">
      <w:pPr>
        <w:pStyle w:val="a4"/>
        <w:numPr>
          <w:ilvl w:val="1"/>
          <w:numId w:val="38"/>
        </w:numPr>
      </w:pPr>
      <w:r w:rsidRPr="00EC2752">
        <w:t>Удобные механизмы проведения сделок</w:t>
      </w:r>
    </w:p>
    <w:p w14:paraId="5252B333" w14:textId="77777777" w:rsidR="00ED19C4" w:rsidRDefault="00ED19C4" w:rsidP="00AB7653">
      <w:pPr>
        <w:rPr>
          <w:rFonts w:ascii="Cambria" w:eastAsia="Cambria" w:hAnsi="Cambria" w:cs="Cambria"/>
        </w:rPr>
      </w:pPr>
    </w:p>
    <w:p w14:paraId="0000006E" w14:textId="77777777" w:rsidR="00237752" w:rsidRDefault="00000000">
      <w:pPr>
        <w:spacing w:after="0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ИНТЕГРАЛЬНЫЙ РЕЙТИНГ</w:t>
      </w:r>
    </w:p>
    <w:p w14:paraId="0000006F" w14:textId="77777777" w:rsidR="00237752" w:rsidRDefault="00000000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На основе полученных результатов был составлен сводный рейтинг, учитывающий все три показателя. Интегральный показатель вычисляется суммированием произведений приведенного результата на весовой коэффициент параметра.</w:t>
      </w:r>
    </w:p>
    <w:p w14:paraId="00000070" w14:textId="77777777" w:rsidR="00237752" w:rsidRDefault="002377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rPr>
          <w:rFonts w:ascii="Cambria" w:eastAsia="Cambria" w:hAnsi="Cambria" w:cs="Cambria"/>
        </w:rPr>
      </w:pPr>
    </w:p>
    <w:p w14:paraId="00000071" w14:textId="44E401DA" w:rsidR="002377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Интегральный рейтинг Y = (</w:t>
      </w:r>
      <w:proofErr w:type="spellStart"/>
      <w:r>
        <w:rPr>
          <w:rFonts w:ascii="Cambria" w:eastAsia="Cambria" w:hAnsi="Cambria" w:cs="Cambria"/>
          <w:b/>
          <w:bCs/>
        </w:rPr>
        <w:t>К</w:t>
      </w:r>
      <w:r>
        <w:rPr>
          <w:rFonts w:ascii="Cambria" w:eastAsia="Cambria" w:hAnsi="Cambria" w:cs="Cambria"/>
          <w:b/>
          <w:bCs/>
          <w:vertAlign w:val="subscript"/>
        </w:rPr>
        <w:t>знан</w:t>
      </w:r>
      <w:proofErr w:type="spellEnd"/>
      <w:r>
        <w:rPr>
          <w:rFonts w:ascii="Cambria" w:eastAsia="Cambria" w:hAnsi="Cambria" w:cs="Cambria"/>
          <w:b/>
          <w:bCs/>
        </w:rPr>
        <w:t xml:space="preserve"> × </w:t>
      </w:r>
      <w:proofErr w:type="spellStart"/>
      <w:r>
        <w:rPr>
          <w:rFonts w:ascii="Cambria" w:eastAsia="Cambria" w:hAnsi="Cambria" w:cs="Cambria"/>
          <w:b/>
          <w:bCs/>
        </w:rPr>
        <w:t>X</w:t>
      </w:r>
      <w:r>
        <w:rPr>
          <w:rFonts w:ascii="Cambria" w:eastAsia="Cambria" w:hAnsi="Cambria" w:cs="Cambria"/>
          <w:b/>
          <w:bCs/>
          <w:vertAlign w:val="subscript"/>
        </w:rPr>
        <w:t>знан</w:t>
      </w:r>
      <w:proofErr w:type="spellEnd"/>
      <w:r>
        <w:rPr>
          <w:rFonts w:ascii="Cambria" w:eastAsia="Cambria" w:hAnsi="Cambria" w:cs="Cambria"/>
          <w:b/>
          <w:bCs/>
        </w:rPr>
        <w:t>) + (</w:t>
      </w:r>
      <w:proofErr w:type="spellStart"/>
      <w:r>
        <w:rPr>
          <w:rFonts w:ascii="Cambria" w:eastAsia="Cambria" w:hAnsi="Cambria" w:cs="Cambria"/>
          <w:b/>
          <w:bCs/>
        </w:rPr>
        <w:t>К</w:t>
      </w:r>
      <w:r>
        <w:rPr>
          <w:rFonts w:ascii="Cambria" w:eastAsia="Cambria" w:hAnsi="Cambria" w:cs="Cambria"/>
          <w:b/>
          <w:bCs/>
          <w:vertAlign w:val="subscript"/>
        </w:rPr>
        <w:t>сотр</w:t>
      </w:r>
      <w:proofErr w:type="spellEnd"/>
      <w:r>
        <w:rPr>
          <w:rFonts w:ascii="Cambria" w:eastAsia="Cambria" w:hAnsi="Cambria" w:cs="Cambria"/>
          <w:b/>
          <w:bCs/>
        </w:rPr>
        <w:t xml:space="preserve"> × </w:t>
      </w:r>
      <w:proofErr w:type="spellStart"/>
      <w:r>
        <w:rPr>
          <w:rFonts w:ascii="Cambria" w:eastAsia="Cambria" w:hAnsi="Cambria" w:cs="Cambria"/>
          <w:b/>
          <w:bCs/>
        </w:rPr>
        <w:t>X</w:t>
      </w:r>
      <w:r>
        <w:rPr>
          <w:rFonts w:ascii="Cambria" w:eastAsia="Cambria" w:hAnsi="Cambria" w:cs="Cambria"/>
          <w:b/>
          <w:bCs/>
          <w:vertAlign w:val="subscript"/>
        </w:rPr>
        <w:t>сотр</w:t>
      </w:r>
      <w:proofErr w:type="spellEnd"/>
      <w:r>
        <w:rPr>
          <w:rFonts w:ascii="Cambria" w:eastAsia="Cambria" w:hAnsi="Cambria" w:cs="Cambria"/>
          <w:b/>
          <w:bCs/>
        </w:rPr>
        <w:t>) + (</w:t>
      </w:r>
      <w:proofErr w:type="spellStart"/>
      <w:r>
        <w:rPr>
          <w:rFonts w:ascii="Cambria" w:eastAsia="Cambria" w:hAnsi="Cambria" w:cs="Cambria"/>
          <w:b/>
          <w:bCs/>
        </w:rPr>
        <w:t>К</w:t>
      </w:r>
      <w:r>
        <w:rPr>
          <w:rFonts w:ascii="Cambria" w:eastAsia="Cambria" w:hAnsi="Cambria" w:cs="Cambria"/>
          <w:b/>
          <w:bCs/>
          <w:vertAlign w:val="subscript"/>
        </w:rPr>
        <w:t>кач</w:t>
      </w:r>
      <w:proofErr w:type="spellEnd"/>
      <w:r>
        <w:rPr>
          <w:rFonts w:ascii="Cambria" w:eastAsia="Cambria" w:hAnsi="Cambria" w:cs="Cambria"/>
          <w:b/>
          <w:bCs/>
        </w:rPr>
        <w:t xml:space="preserve"> × </w:t>
      </w:r>
      <w:proofErr w:type="spellStart"/>
      <w:r>
        <w:rPr>
          <w:rFonts w:ascii="Cambria" w:eastAsia="Cambria" w:hAnsi="Cambria" w:cs="Cambria"/>
          <w:b/>
          <w:bCs/>
        </w:rPr>
        <w:t>X</w:t>
      </w:r>
      <w:r>
        <w:rPr>
          <w:rFonts w:ascii="Cambria" w:eastAsia="Cambria" w:hAnsi="Cambria" w:cs="Cambria"/>
          <w:b/>
          <w:bCs/>
          <w:vertAlign w:val="subscript"/>
        </w:rPr>
        <w:t>кач</w:t>
      </w:r>
      <w:proofErr w:type="spellEnd"/>
      <w:r>
        <w:rPr>
          <w:rFonts w:ascii="Cambria" w:eastAsia="Cambria" w:hAnsi="Cambria" w:cs="Cambria"/>
          <w:b/>
          <w:bCs/>
        </w:rPr>
        <w:t xml:space="preserve">) </w:t>
      </w:r>
    </w:p>
    <w:p w14:paraId="00000072" w14:textId="77777777" w:rsidR="00237752" w:rsidRDefault="002377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Cambria" w:eastAsia="Cambria" w:hAnsi="Cambria" w:cs="Cambria"/>
          <w:b/>
          <w:bCs/>
        </w:rPr>
      </w:pPr>
    </w:p>
    <w:p w14:paraId="00000073" w14:textId="77777777" w:rsidR="002377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Где X – индексированная доля/оценка, K – вес параметра </w:t>
      </w:r>
    </w:p>
    <w:p w14:paraId="00000074" w14:textId="77777777" w:rsidR="00237752" w:rsidRDefault="002377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Cambria" w:eastAsia="Cambria" w:hAnsi="Cambria" w:cs="Cambria"/>
        </w:rPr>
      </w:pPr>
    </w:p>
    <w:p w14:paraId="00000075" w14:textId="77777777" w:rsidR="002377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Индексированная оценка </w:t>
      </w:r>
    </w:p>
    <w:p w14:paraId="00000076" w14:textId="77777777" w:rsidR="002377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Приведенная оценка, умноженная на вес параметра. </w:t>
      </w:r>
    </w:p>
    <w:p w14:paraId="00000077" w14:textId="77777777" w:rsidR="00237752" w:rsidRDefault="002377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Cambria" w:eastAsia="Cambria" w:hAnsi="Cambria" w:cs="Cambria"/>
        </w:rPr>
      </w:pPr>
    </w:p>
    <w:p w14:paraId="00000078" w14:textId="77777777" w:rsidR="002377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Приведенная оценка </w:t>
      </w:r>
    </w:p>
    <w:p w14:paraId="00000079" w14:textId="77777777" w:rsidR="002377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lastRenderedPageBreak/>
        <w:t xml:space="preserve">Для уравнивания трех параметров (знание, сотрудничество, качество) в каждом из них максимальное значение принималось за 10, все остальные пересчитывались пропорционально. </w:t>
      </w:r>
    </w:p>
    <w:p w14:paraId="0000007A" w14:textId="77777777" w:rsidR="00237752" w:rsidRDefault="002377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Cambria" w:eastAsia="Cambria" w:hAnsi="Cambria" w:cs="Cambria"/>
        </w:rPr>
      </w:pPr>
    </w:p>
    <w:p w14:paraId="0000007B" w14:textId="77777777" w:rsidR="002377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 xml:space="preserve">Веса параметров: </w:t>
      </w:r>
    </w:p>
    <w:p w14:paraId="0000007D" w14:textId="645704A0" w:rsidR="00237752" w:rsidRDefault="00000000" w:rsidP="00EC27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Узнаваемость </w:t>
      </w:r>
      <w:proofErr w:type="spellStart"/>
      <w:r>
        <w:rPr>
          <w:rFonts w:ascii="Cambria" w:eastAsia="Cambria" w:hAnsi="Cambria" w:cs="Cambria"/>
          <w:b/>
          <w:bCs/>
        </w:rPr>
        <w:t>К</w:t>
      </w:r>
      <w:r>
        <w:rPr>
          <w:rFonts w:ascii="Cambria" w:eastAsia="Cambria" w:hAnsi="Cambria" w:cs="Cambria"/>
          <w:b/>
          <w:bCs/>
          <w:vertAlign w:val="subscript"/>
        </w:rPr>
        <w:t>знан</w:t>
      </w:r>
      <w:proofErr w:type="spellEnd"/>
      <w:r>
        <w:rPr>
          <w:rFonts w:ascii="Cambria" w:eastAsia="Cambria" w:hAnsi="Cambria" w:cs="Cambria"/>
        </w:rPr>
        <w:t xml:space="preserve">= 5% </w:t>
      </w:r>
    </w:p>
    <w:p w14:paraId="0000007E" w14:textId="1ACDC389" w:rsidR="002377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Доля сотрудничества </w:t>
      </w:r>
      <w:proofErr w:type="spellStart"/>
      <w:r>
        <w:rPr>
          <w:rFonts w:ascii="Cambria" w:eastAsia="Cambria" w:hAnsi="Cambria" w:cs="Cambria"/>
          <w:b/>
          <w:bCs/>
        </w:rPr>
        <w:t>К</w:t>
      </w:r>
      <w:r>
        <w:rPr>
          <w:rFonts w:ascii="Cambria" w:eastAsia="Cambria" w:hAnsi="Cambria" w:cs="Cambria"/>
          <w:b/>
          <w:bCs/>
          <w:vertAlign w:val="subscript"/>
        </w:rPr>
        <w:t>сотр</w:t>
      </w:r>
      <w:proofErr w:type="spellEnd"/>
      <w:r>
        <w:rPr>
          <w:rFonts w:ascii="Cambria" w:eastAsia="Cambria" w:hAnsi="Cambria" w:cs="Cambria"/>
        </w:rPr>
        <w:t xml:space="preserve">= </w:t>
      </w:r>
      <w:r w:rsidR="00EC2752">
        <w:rPr>
          <w:rFonts w:ascii="Cambria" w:eastAsia="Cambria" w:hAnsi="Cambria" w:cs="Cambria"/>
        </w:rPr>
        <w:t>20</w:t>
      </w:r>
      <w:r>
        <w:rPr>
          <w:rFonts w:ascii="Cambria" w:eastAsia="Cambria" w:hAnsi="Cambria" w:cs="Cambria"/>
        </w:rPr>
        <w:t xml:space="preserve">% </w:t>
      </w:r>
    </w:p>
    <w:p w14:paraId="0000007F" w14:textId="77777777" w:rsidR="002377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Качество сервиса </w:t>
      </w:r>
      <w:proofErr w:type="spellStart"/>
      <w:r>
        <w:rPr>
          <w:rFonts w:ascii="Cambria" w:eastAsia="Cambria" w:hAnsi="Cambria" w:cs="Cambria"/>
          <w:b/>
          <w:bCs/>
        </w:rPr>
        <w:t>К</w:t>
      </w:r>
      <w:r>
        <w:rPr>
          <w:rFonts w:ascii="Cambria" w:eastAsia="Cambria" w:hAnsi="Cambria" w:cs="Cambria"/>
          <w:b/>
          <w:bCs/>
          <w:vertAlign w:val="subscript"/>
        </w:rPr>
        <w:t>кач</w:t>
      </w:r>
      <w:proofErr w:type="spellEnd"/>
      <w:r>
        <w:rPr>
          <w:rFonts w:ascii="Cambria" w:eastAsia="Cambria" w:hAnsi="Cambria" w:cs="Cambria"/>
        </w:rPr>
        <w:t>= 75%.</w:t>
      </w:r>
    </w:p>
    <w:p w14:paraId="00000080" w14:textId="77777777" w:rsidR="00237752" w:rsidRDefault="002377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5"/>
        <w:rPr>
          <w:rFonts w:ascii="Cambria" w:eastAsia="Cambria" w:hAnsi="Cambria" w:cs="Cambria"/>
        </w:rPr>
      </w:pPr>
    </w:p>
    <w:p w14:paraId="00000081" w14:textId="77777777" w:rsidR="00237752" w:rsidRDefault="002377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rPr>
          <w:rFonts w:ascii="Cambria" w:eastAsia="Cambria" w:hAnsi="Cambria" w:cs="Cambria"/>
          <w:color w:val="000000"/>
        </w:rPr>
      </w:pPr>
    </w:p>
    <w:p w14:paraId="00000082" w14:textId="63A8A876" w:rsidR="002377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Получившийся интегральный рейтинг учитывает вклад всех трех показателей в результат </w:t>
      </w:r>
      <w:r w:rsidR="00EC2752">
        <w:rPr>
          <w:rFonts w:ascii="Cambria" w:eastAsia="Cambria" w:hAnsi="Cambria" w:cs="Cambria"/>
          <w:color w:val="000000"/>
        </w:rPr>
        <w:t>платформы-участника</w:t>
      </w:r>
      <w:r>
        <w:rPr>
          <w:rFonts w:ascii="Cambria" w:eastAsia="Cambria" w:hAnsi="Cambria" w:cs="Cambria"/>
          <w:color w:val="000000"/>
        </w:rPr>
        <w:t xml:space="preserve">. </w:t>
      </w:r>
    </w:p>
    <w:p w14:paraId="00000083" w14:textId="77777777" w:rsidR="00237752" w:rsidRDefault="002377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00000084" w14:textId="082E1446" w:rsidR="002377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Результаты рейтинга </w:t>
      </w:r>
      <w:r w:rsidR="00AD7B95">
        <w:rPr>
          <w:rFonts w:ascii="Cambria" w:eastAsia="Cambria" w:hAnsi="Cambria" w:cs="Cambria"/>
          <w:color w:val="000000"/>
        </w:rPr>
        <w:t>легли</w:t>
      </w:r>
      <w:r>
        <w:rPr>
          <w:rFonts w:ascii="Cambria" w:eastAsia="Cambria" w:hAnsi="Cambria" w:cs="Cambria"/>
          <w:color w:val="000000"/>
        </w:rPr>
        <w:t xml:space="preserve"> в основу индустриальной премии </w:t>
      </w:r>
      <w:r w:rsidR="00EC2752">
        <w:rPr>
          <w:rFonts w:ascii="Cambria" w:eastAsia="Cambria" w:hAnsi="Cambria" w:cs="Cambria"/>
          <w:color w:val="000000"/>
        </w:rPr>
        <w:t>«Высокая Технология» 2026</w:t>
      </w:r>
      <w:r>
        <w:rPr>
          <w:rFonts w:ascii="Cambria" w:eastAsia="Cambria" w:hAnsi="Cambria" w:cs="Cambria"/>
          <w:color w:val="000000"/>
        </w:rPr>
        <w:t xml:space="preserve">, в рамках которой </w:t>
      </w:r>
      <w:r w:rsidR="00AD7B95">
        <w:rPr>
          <w:rFonts w:ascii="Cambria" w:eastAsia="Cambria" w:hAnsi="Cambria" w:cs="Cambria"/>
          <w:color w:val="000000"/>
        </w:rPr>
        <w:t>были</w:t>
      </w:r>
      <w:r w:rsidR="00EC2752"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>награждены лидеры во всех изучаемых сегментах.</w:t>
      </w:r>
    </w:p>
    <w:p w14:paraId="00000085" w14:textId="77777777" w:rsidR="00237752" w:rsidRDefault="002377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</w:rPr>
      </w:pPr>
    </w:p>
    <w:p w14:paraId="00000086" w14:textId="77777777" w:rsidR="00237752" w:rsidRDefault="00237752">
      <w:pPr>
        <w:rPr>
          <w:rFonts w:ascii="Cambria" w:eastAsia="Cambria" w:hAnsi="Cambria" w:cs="Cambria"/>
        </w:rPr>
      </w:pPr>
    </w:p>
    <w:sectPr w:rsidR="00237752">
      <w:pgSz w:w="11906" w:h="16838"/>
      <w:pgMar w:top="709" w:right="707" w:bottom="851" w:left="156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258A3A0-5F77-457A-9A3B-E4BA9CF6C45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2E565C7-C204-401A-A2BF-B91EF4A4F01E}"/>
    <w:embedBold r:id="rId3" w:fontKey="{9A549FA0-D1A4-4C1A-B9DD-B4F4CD7285A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9FAF553E-1E43-4D93-A330-026088D964A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2F5E3605-54C8-4BA7-80C4-CB5217F7BB2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7A448AC0-3F81-4DEF-9AA5-98778A86BCE1}"/>
    <w:embedBold r:id="rId7" w:fontKey="{1B0CC213-07F8-43DE-A74B-F02A3D6FE8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36ADC"/>
    <w:multiLevelType w:val="multilevel"/>
    <w:tmpl w:val="9C808826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0247B1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37B3E"/>
    <w:multiLevelType w:val="multilevel"/>
    <w:tmpl w:val="93A818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D86FC1"/>
    <w:multiLevelType w:val="hybridMultilevel"/>
    <w:tmpl w:val="5B5E9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63633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413FE"/>
    <w:multiLevelType w:val="multilevel"/>
    <w:tmpl w:val="3808F6B2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62B226E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40EA1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9055D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C35DD"/>
    <w:multiLevelType w:val="hybridMultilevel"/>
    <w:tmpl w:val="49862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AA745E"/>
    <w:multiLevelType w:val="multilevel"/>
    <w:tmpl w:val="21A2923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00B5875"/>
    <w:multiLevelType w:val="multilevel"/>
    <w:tmpl w:val="A11891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04A30DA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7D6CFE"/>
    <w:multiLevelType w:val="multilevel"/>
    <w:tmpl w:val="2CE49862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09D386E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C84FA8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675B06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411B9E"/>
    <w:multiLevelType w:val="hybridMultilevel"/>
    <w:tmpl w:val="FBD83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2567C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87E8C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F146A"/>
    <w:multiLevelType w:val="multilevel"/>
    <w:tmpl w:val="CE1CA0B6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6C1798E"/>
    <w:multiLevelType w:val="hybridMultilevel"/>
    <w:tmpl w:val="3F26E3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510AAF"/>
    <w:multiLevelType w:val="multilevel"/>
    <w:tmpl w:val="15F6EAD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825593B"/>
    <w:multiLevelType w:val="multilevel"/>
    <w:tmpl w:val="E79A9AE0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96F476B"/>
    <w:multiLevelType w:val="multilevel"/>
    <w:tmpl w:val="0FD816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B644926"/>
    <w:multiLevelType w:val="multilevel"/>
    <w:tmpl w:val="DF36B598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EF22F4A"/>
    <w:multiLevelType w:val="hybridMultilevel"/>
    <w:tmpl w:val="D88CF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BC08DE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EE4436"/>
    <w:multiLevelType w:val="hybridMultilevel"/>
    <w:tmpl w:val="3238E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47420D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A17372"/>
    <w:multiLevelType w:val="multilevel"/>
    <w:tmpl w:val="5E008C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8281E84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5C34A0"/>
    <w:multiLevelType w:val="hybridMultilevel"/>
    <w:tmpl w:val="CA92E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32905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AC00C7"/>
    <w:multiLevelType w:val="multilevel"/>
    <w:tmpl w:val="0D82B71C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30B4120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6A679F"/>
    <w:multiLevelType w:val="multilevel"/>
    <w:tmpl w:val="05ECA648"/>
    <w:lvl w:ilvl="0">
      <w:start w:val="1"/>
      <w:numFmt w:val="bullet"/>
      <w:pStyle w:val="5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71242BD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CB5E5E"/>
    <w:multiLevelType w:val="hybridMultilevel"/>
    <w:tmpl w:val="D88CF0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0610213">
    <w:abstractNumId w:val="36"/>
  </w:num>
  <w:num w:numId="2" w16cid:durableId="532620539">
    <w:abstractNumId w:val="2"/>
  </w:num>
  <w:num w:numId="3" w16cid:durableId="658267309">
    <w:abstractNumId w:val="24"/>
  </w:num>
  <w:num w:numId="4" w16cid:durableId="1612470053">
    <w:abstractNumId w:val="11"/>
  </w:num>
  <w:num w:numId="5" w16cid:durableId="10306028">
    <w:abstractNumId w:val="20"/>
  </w:num>
  <w:num w:numId="6" w16cid:durableId="1717192176">
    <w:abstractNumId w:val="25"/>
  </w:num>
  <w:num w:numId="7" w16cid:durableId="289550735">
    <w:abstractNumId w:val="34"/>
  </w:num>
  <w:num w:numId="8" w16cid:durableId="267396050">
    <w:abstractNumId w:val="0"/>
  </w:num>
  <w:num w:numId="9" w16cid:durableId="1055395278">
    <w:abstractNumId w:val="10"/>
  </w:num>
  <w:num w:numId="10" w16cid:durableId="456801720">
    <w:abstractNumId w:val="13"/>
  </w:num>
  <w:num w:numId="11" w16cid:durableId="260987750">
    <w:abstractNumId w:val="23"/>
  </w:num>
  <w:num w:numId="12" w16cid:durableId="701977033">
    <w:abstractNumId w:val="5"/>
  </w:num>
  <w:num w:numId="13" w16cid:durableId="514001477">
    <w:abstractNumId w:val="30"/>
  </w:num>
  <w:num w:numId="14" w16cid:durableId="587153056">
    <w:abstractNumId w:val="22"/>
  </w:num>
  <w:num w:numId="15" w16cid:durableId="1189758625">
    <w:abstractNumId w:val="26"/>
  </w:num>
  <w:num w:numId="16" w16cid:durableId="1685353291">
    <w:abstractNumId w:val="27"/>
  </w:num>
  <w:num w:numId="17" w16cid:durableId="829757810">
    <w:abstractNumId w:val="21"/>
  </w:num>
  <w:num w:numId="18" w16cid:durableId="675427831">
    <w:abstractNumId w:val="35"/>
  </w:num>
  <w:num w:numId="19" w16cid:durableId="15349564">
    <w:abstractNumId w:val="38"/>
  </w:num>
  <w:num w:numId="20" w16cid:durableId="1795253002">
    <w:abstractNumId w:val="7"/>
  </w:num>
  <w:num w:numId="21" w16cid:durableId="1232042570">
    <w:abstractNumId w:val="16"/>
  </w:num>
  <w:num w:numId="22" w16cid:durableId="1658418309">
    <w:abstractNumId w:val="33"/>
  </w:num>
  <w:num w:numId="23" w16cid:durableId="265119511">
    <w:abstractNumId w:val="6"/>
  </w:num>
  <w:num w:numId="24" w16cid:durableId="120465586">
    <w:abstractNumId w:val="14"/>
  </w:num>
  <w:num w:numId="25" w16cid:durableId="204173216">
    <w:abstractNumId w:val="37"/>
  </w:num>
  <w:num w:numId="26" w16cid:durableId="751774794">
    <w:abstractNumId w:val="29"/>
  </w:num>
  <w:num w:numId="27" w16cid:durableId="28647010">
    <w:abstractNumId w:val="4"/>
  </w:num>
  <w:num w:numId="28" w16cid:durableId="606160141">
    <w:abstractNumId w:val="18"/>
  </w:num>
  <w:num w:numId="29" w16cid:durableId="121465166">
    <w:abstractNumId w:val="1"/>
  </w:num>
  <w:num w:numId="30" w16cid:durableId="1924337448">
    <w:abstractNumId w:val="31"/>
  </w:num>
  <w:num w:numId="31" w16cid:durableId="688682191">
    <w:abstractNumId w:val="15"/>
  </w:num>
  <w:num w:numId="32" w16cid:durableId="450563017">
    <w:abstractNumId w:val="19"/>
  </w:num>
  <w:num w:numId="33" w16cid:durableId="26564425">
    <w:abstractNumId w:val="8"/>
  </w:num>
  <w:num w:numId="34" w16cid:durableId="1623228187">
    <w:abstractNumId w:val="12"/>
  </w:num>
  <w:num w:numId="35" w16cid:durableId="1675381230">
    <w:abstractNumId w:val="28"/>
  </w:num>
  <w:num w:numId="36" w16cid:durableId="737632486">
    <w:abstractNumId w:val="9"/>
  </w:num>
  <w:num w:numId="37" w16cid:durableId="539436435">
    <w:abstractNumId w:val="17"/>
  </w:num>
  <w:num w:numId="38" w16cid:durableId="434716399">
    <w:abstractNumId w:val="32"/>
  </w:num>
  <w:num w:numId="39" w16cid:durableId="414904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752"/>
    <w:rsid w:val="000871F9"/>
    <w:rsid w:val="00237752"/>
    <w:rsid w:val="00412C1E"/>
    <w:rsid w:val="004A1C40"/>
    <w:rsid w:val="004B2322"/>
    <w:rsid w:val="00A50257"/>
    <w:rsid w:val="00AB7653"/>
    <w:rsid w:val="00AD7B95"/>
    <w:rsid w:val="00B35360"/>
    <w:rsid w:val="00C42F41"/>
    <w:rsid w:val="00D124FF"/>
    <w:rsid w:val="00EC2752"/>
    <w:rsid w:val="00ED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2A965"/>
  <w15:docId w15:val="{4758026F-2762-4E35-9783-ABD4F6A94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535E"/>
    <w:rPr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24AD"/>
    <w:pPr>
      <w:keepNext/>
      <w:numPr>
        <w:numId w:val="1"/>
      </w:numPr>
      <w:tabs>
        <w:tab w:val="left" w:pos="340"/>
        <w:tab w:val="left" w:pos="510"/>
        <w:tab w:val="left" w:pos="652"/>
      </w:tabs>
      <w:spacing w:after="0" w:line="240" w:lineRule="auto"/>
      <w:jc w:val="both"/>
      <w:outlineLvl w:val="4"/>
    </w:pPr>
    <w:rPr>
      <w:rFonts w:ascii="Arial" w:eastAsia="Times New Roman" w:hAnsi="Arial"/>
      <w:b/>
      <w:sz w:val="24"/>
      <w:szCs w:val="20"/>
      <w:lang w:val="x-none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CA78A8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BF08F2"/>
    <w:rPr>
      <w:color w:val="0000FF"/>
      <w:u w:val="single"/>
    </w:rPr>
  </w:style>
  <w:style w:type="character" w:customStyle="1" w:styleId="50">
    <w:name w:val="Заголовок 5 Знак"/>
    <w:link w:val="5"/>
    <w:rsid w:val="005624AD"/>
    <w:rPr>
      <w:rFonts w:ascii="Arial" w:eastAsia="Times New Roman" w:hAnsi="Arial"/>
      <w:b/>
      <w:sz w:val="24"/>
      <w:lang w:val="x-none" w:eastAsia="en-US"/>
    </w:rPr>
  </w:style>
  <w:style w:type="table" w:styleId="a6">
    <w:name w:val="Table Grid"/>
    <w:basedOn w:val="a1"/>
    <w:uiPriority w:val="59"/>
    <w:rsid w:val="009401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53715"/>
  </w:style>
  <w:style w:type="paragraph" w:styleId="a7">
    <w:name w:val="Balloon Text"/>
    <w:basedOn w:val="a"/>
    <w:link w:val="a8"/>
    <w:uiPriority w:val="99"/>
    <w:semiHidden/>
    <w:unhideWhenUsed/>
    <w:rsid w:val="00582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582B89"/>
    <w:rPr>
      <w:rFonts w:ascii="Tahoma" w:hAnsi="Tahoma" w:cs="Tahoma"/>
      <w:sz w:val="16"/>
      <w:szCs w:val="16"/>
      <w:lang w:eastAsia="en-US"/>
    </w:rPr>
  </w:style>
  <w:style w:type="paragraph" w:styleId="a9">
    <w:name w:val="Revision"/>
    <w:hidden/>
    <w:uiPriority w:val="99"/>
    <w:semiHidden/>
    <w:rsid w:val="005E7389"/>
    <w:rPr>
      <w:lang w:eastAsia="en-US"/>
    </w:rPr>
  </w:style>
  <w:style w:type="paragraph" w:customStyle="1" w:styleId="Style2">
    <w:name w:val="Style2"/>
    <w:basedOn w:val="a"/>
    <w:uiPriority w:val="99"/>
    <w:rsid w:val="006E479D"/>
    <w:pPr>
      <w:widowControl w:val="0"/>
      <w:autoSpaceDE w:val="0"/>
      <w:autoSpaceDN w:val="0"/>
      <w:adjustRightInd w:val="0"/>
      <w:spacing w:after="0" w:line="244" w:lineRule="exact"/>
      <w:jc w:val="both"/>
    </w:pPr>
    <w:rPr>
      <w:rFonts w:eastAsia="Times New Roman"/>
      <w:sz w:val="24"/>
      <w:szCs w:val="24"/>
      <w:lang w:eastAsia="ru-RU"/>
    </w:rPr>
  </w:style>
  <w:style w:type="character" w:customStyle="1" w:styleId="FontStyle24">
    <w:name w:val="Font Style24"/>
    <w:uiPriority w:val="99"/>
    <w:rsid w:val="006E479D"/>
    <w:rPr>
      <w:rFonts w:ascii="Calibri" w:hAnsi="Calibri" w:cs="Calibri"/>
      <w:color w:val="000000"/>
      <w:sz w:val="18"/>
      <w:szCs w:val="18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iDAhjfoa7VN3x9Ao3sF/24Mj9Q==">CgMxLjAyCGguZ2pkZ3hzOAByITF3T251OVdaWUpFblllZTJOdXVFTkpZZVFhNnVPNnQweA==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1717</Words>
  <Characters>9791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Пустовит Ирина</cp:lastModifiedBy>
  <cp:revision>4</cp:revision>
  <dcterms:created xsi:type="dcterms:W3CDTF">2026-06-01T13:15:00Z</dcterms:created>
  <dcterms:modified xsi:type="dcterms:W3CDTF">2026-06-18T09:39:00Z</dcterms:modified>
</cp:coreProperties>
</file>